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755BD" w:rsidRDefault="00D755BD" w:rsidP="00400151">
      <w:pPr>
        <w:spacing w:line="360" w:lineRule="auto"/>
        <w:jc w:val="both"/>
        <w:rPr>
          <w:b/>
          <w:sz w:val="32"/>
          <w:lang w:val="en-AU"/>
        </w:rPr>
      </w:pPr>
    </w:p>
    <w:p w:rsidR="00D755BD" w:rsidRPr="00C35154" w:rsidRDefault="00D755BD" w:rsidP="00D755BD">
      <w:pPr>
        <w:spacing w:line="360" w:lineRule="auto"/>
        <w:jc w:val="center"/>
        <w:rPr>
          <w:rFonts w:ascii="Times New Roman" w:hAnsi="Times New Roman"/>
          <w:b/>
          <w:i/>
          <w:sz w:val="96"/>
        </w:rPr>
      </w:pPr>
      <w:r>
        <w:rPr>
          <w:rFonts w:ascii="Times New Roman" w:hAnsi="Times New Roman"/>
          <w:b/>
          <w:i/>
          <w:sz w:val="96"/>
        </w:rPr>
        <w:t xml:space="preserve">   </w:t>
      </w:r>
      <w:r w:rsidR="00C35154">
        <w:rPr>
          <w:rFonts w:ascii="Times New Roman" w:hAnsi="Times New Roman"/>
          <w:b/>
          <w:i/>
          <w:sz w:val="96"/>
        </w:rPr>
        <w:t xml:space="preserve"> </w:t>
      </w:r>
      <w:r>
        <w:rPr>
          <w:rFonts w:ascii="Times New Roman" w:hAnsi="Times New Roman"/>
          <w:b/>
          <w:i/>
          <w:sz w:val="96"/>
        </w:rPr>
        <w:t xml:space="preserve"> </w:t>
      </w:r>
      <w:r w:rsidRPr="00C35154">
        <w:rPr>
          <w:rFonts w:ascii="Times New Roman" w:hAnsi="Times New Roman"/>
          <w:b/>
          <w:i/>
          <w:sz w:val="96"/>
        </w:rPr>
        <w:t>GPlates</w:t>
      </w:r>
      <w:r w:rsidR="00BC3161" w:rsidRPr="00BC3161">
        <w:rPr>
          <w:rFonts w:ascii="Times New Roman" w:hAnsi="Times New Roman"/>
          <w:b/>
          <w:i/>
          <w:sz w:val="96"/>
        </w:rPr>
        <w:t xml:space="preserve"> </w:t>
      </w:r>
      <w:r w:rsidRPr="00C35154">
        <w:rPr>
          <w:rFonts w:ascii="Times New Roman" w:hAnsi="Times New Roman"/>
          <w:b/>
          <w:sz w:val="96"/>
        </w:rPr>
        <w:t>Tutorial</w:t>
      </w:r>
    </w:p>
    <w:p w:rsidR="00000000" w:rsidRDefault="008402D2">
      <w:pPr>
        <w:spacing w:line="360" w:lineRule="auto"/>
        <w:jc w:val="center"/>
        <w:rPr>
          <w:b/>
          <w:sz w:val="32"/>
          <w:lang w:val="en-AU"/>
        </w:rPr>
      </w:pPr>
    </w:p>
    <w:p w:rsidR="00000000" w:rsidRDefault="008402D2">
      <w:pPr>
        <w:spacing w:line="360" w:lineRule="auto"/>
        <w:jc w:val="center"/>
        <w:rPr>
          <w:b/>
          <w:sz w:val="32"/>
          <w:lang w:val="en-AU"/>
        </w:rPr>
      </w:pPr>
    </w:p>
    <w:p w:rsidR="00000000" w:rsidRDefault="008402D2">
      <w:pPr>
        <w:spacing w:line="360" w:lineRule="auto"/>
        <w:jc w:val="center"/>
        <w:rPr>
          <w:b/>
          <w:sz w:val="32"/>
          <w:lang w:val="en-AU"/>
        </w:rPr>
      </w:pPr>
    </w:p>
    <w:p w:rsidR="00000000" w:rsidRDefault="005C0BA5">
      <w:pPr>
        <w:spacing w:line="360" w:lineRule="auto"/>
        <w:ind w:firstLine="720"/>
        <w:jc w:val="center"/>
        <w:rPr>
          <w:b/>
          <w:sz w:val="32"/>
          <w:lang w:val="en-AU"/>
        </w:rPr>
      </w:pPr>
      <w:r>
        <w:rPr>
          <w:rFonts w:ascii="Times New Roman" w:hAnsi="Times New Roman"/>
          <w:b/>
          <w:sz w:val="96"/>
        </w:rPr>
        <w:t>SE Asia Use Case</w:t>
      </w:r>
    </w:p>
    <w:p w:rsidR="00D755BD" w:rsidRPr="00D755BD" w:rsidRDefault="00D755BD" w:rsidP="00D755BD">
      <w:pPr>
        <w:spacing w:line="360" w:lineRule="auto"/>
        <w:jc w:val="center"/>
        <w:rPr>
          <w:b/>
          <w:lang w:val="en-AU"/>
        </w:rPr>
      </w:pPr>
      <w:r>
        <w:rPr>
          <w:b/>
          <w:sz w:val="32"/>
          <w:lang w:val="en-AU"/>
        </w:rPr>
        <w:t xml:space="preserve">                   </w:t>
      </w:r>
      <w:r w:rsidR="008402D2">
        <w:rPr>
          <w:b/>
          <w:noProof/>
        </w:rPr>
        <w:drawing>
          <wp:inline distT="0" distB="0" distL="0" distR="0">
            <wp:extent cx="1092200" cy="977900"/>
            <wp:effectExtent l="25400" t="0" r="0" b="0"/>
            <wp:docPr id="35" name="Picture 1" descr="gplates_logo_96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lates_logo_96x96"/>
                    <pic:cNvPicPr>
                      <a:picLocks noChangeAspect="1" noChangeArrowheads="1"/>
                    </pic:cNvPicPr>
                  </pic:nvPicPr>
                  <pic:blipFill>
                    <a:blip r:embed="rId6"/>
                    <a:srcRect/>
                    <a:stretch>
                      <a:fillRect/>
                    </a:stretch>
                  </pic:blipFill>
                  <pic:spPr bwMode="auto">
                    <a:xfrm>
                      <a:off x="0" y="0"/>
                      <a:ext cx="1092200" cy="977900"/>
                    </a:xfrm>
                    <a:prstGeom prst="rect">
                      <a:avLst/>
                    </a:prstGeom>
                    <a:noFill/>
                    <a:ln w="9525">
                      <a:noFill/>
                      <a:miter lim="800000"/>
                      <a:headEnd/>
                      <a:tailEnd/>
                    </a:ln>
                  </pic:spPr>
                </pic:pic>
              </a:graphicData>
            </a:graphic>
          </wp:inline>
        </w:drawing>
      </w:r>
    </w:p>
    <w:p w:rsidR="00D755BD" w:rsidRPr="00D755BD" w:rsidRDefault="00BC3161" w:rsidP="00D755BD">
      <w:pPr>
        <w:spacing w:line="360" w:lineRule="auto"/>
        <w:jc w:val="center"/>
        <w:rPr>
          <w:lang w:val="en-AU"/>
        </w:rPr>
      </w:pPr>
      <w:r w:rsidRPr="00BC3161">
        <w:rPr>
          <w:b/>
          <w:lang w:val="en-AU"/>
        </w:rPr>
        <w:t xml:space="preserve">               </w:t>
      </w:r>
      <w:r w:rsidR="00D755BD">
        <w:rPr>
          <w:b/>
          <w:lang w:val="en-AU"/>
        </w:rPr>
        <w:t xml:space="preserve">         </w:t>
      </w:r>
      <w:r w:rsidRPr="00BC3161">
        <w:rPr>
          <w:b/>
          <w:lang w:val="en-AU"/>
        </w:rPr>
        <w:t xml:space="preserve"> </w:t>
      </w:r>
      <w:r w:rsidRPr="00BC3161">
        <w:rPr>
          <w:lang w:val="en-AU"/>
        </w:rPr>
        <w:t>www.gplates.org</w:t>
      </w:r>
    </w:p>
    <w:p w:rsidR="00D755BD" w:rsidRDefault="00D755BD" w:rsidP="00400151">
      <w:pPr>
        <w:spacing w:line="360" w:lineRule="auto"/>
        <w:jc w:val="both"/>
        <w:rPr>
          <w:b/>
          <w:sz w:val="32"/>
          <w:lang w:val="en-AU"/>
        </w:rPr>
      </w:pPr>
    </w:p>
    <w:p w:rsidR="00D755BD" w:rsidRDefault="00D755BD" w:rsidP="00400151">
      <w:pPr>
        <w:spacing w:line="360" w:lineRule="auto"/>
        <w:jc w:val="both"/>
        <w:rPr>
          <w:b/>
          <w:sz w:val="32"/>
          <w:lang w:val="en-AU"/>
        </w:rPr>
      </w:pPr>
    </w:p>
    <w:p w:rsidR="00C35154" w:rsidRDefault="00C35154" w:rsidP="00400151">
      <w:pPr>
        <w:spacing w:line="360" w:lineRule="auto"/>
        <w:jc w:val="both"/>
        <w:rPr>
          <w:b/>
          <w:sz w:val="32"/>
          <w:lang w:val="en-AU"/>
        </w:rPr>
      </w:pPr>
    </w:p>
    <w:p w:rsidR="00D755BD" w:rsidRDefault="00D755BD" w:rsidP="00400151">
      <w:pPr>
        <w:spacing w:line="360" w:lineRule="auto"/>
        <w:jc w:val="both"/>
        <w:rPr>
          <w:b/>
          <w:sz w:val="32"/>
          <w:lang w:val="en-AU"/>
        </w:rPr>
      </w:pPr>
    </w:p>
    <w:p w:rsidR="00000000" w:rsidRDefault="00C35154">
      <w:pPr>
        <w:spacing w:line="360" w:lineRule="auto"/>
        <w:jc w:val="center"/>
        <w:rPr>
          <w:b/>
          <w:sz w:val="32"/>
          <w:lang w:val="en-AU"/>
        </w:rPr>
      </w:pPr>
      <w:r>
        <w:rPr>
          <w:b/>
          <w:sz w:val="32"/>
          <w:lang w:val="en-AU"/>
        </w:rPr>
        <w:t xml:space="preserve">                     </w:t>
      </w:r>
      <w:r w:rsidR="008402D2">
        <w:rPr>
          <w:b/>
          <w:noProof/>
          <w:sz w:val="32"/>
        </w:rPr>
        <w:drawing>
          <wp:inline distT="0" distB="0" distL="0" distR="0">
            <wp:extent cx="3873500" cy="914400"/>
            <wp:effectExtent l="2540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873500" cy="914400"/>
                    </a:xfrm>
                    <a:prstGeom prst="rect">
                      <a:avLst/>
                    </a:prstGeom>
                    <a:noFill/>
                    <a:ln w="9525">
                      <a:noFill/>
                      <a:miter lim="800000"/>
                      <a:headEnd/>
                      <a:tailEnd/>
                    </a:ln>
                  </pic:spPr>
                </pic:pic>
              </a:graphicData>
            </a:graphic>
          </wp:inline>
        </w:drawing>
      </w:r>
    </w:p>
    <w:p w:rsidR="00000000" w:rsidRDefault="008402D2">
      <w:pPr>
        <w:spacing w:line="360" w:lineRule="auto"/>
        <w:jc w:val="center"/>
        <w:rPr>
          <w:b/>
          <w:sz w:val="32"/>
          <w:lang w:val="en-AU"/>
        </w:rPr>
      </w:pPr>
    </w:p>
    <w:p w:rsidR="00D755BD" w:rsidRDefault="00D755BD" w:rsidP="00400151">
      <w:pPr>
        <w:spacing w:line="360" w:lineRule="auto"/>
        <w:jc w:val="both"/>
        <w:rPr>
          <w:b/>
          <w:sz w:val="32"/>
          <w:lang w:val="en-AU"/>
        </w:rPr>
      </w:pPr>
    </w:p>
    <w:p w:rsidR="00D755BD" w:rsidRDefault="00D755BD" w:rsidP="00400151">
      <w:pPr>
        <w:spacing w:line="360" w:lineRule="auto"/>
        <w:jc w:val="both"/>
        <w:rPr>
          <w:b/>
          <w:sz w:val="32"/>
          <w:lang w:val="en-AU"/>
        </w:rPr>
      </w:pPr>
    </w:p>
    <w:p w:rsidR="00D755BD" w:rsidRDefault="00D755BD" w:rsidP="00400151">
      <w:pPr>
        <w:spacing w:line="360" w:lineRule="auto"/>
        <w:jc w:val="both"/>
        <w:rPr>
          <w:b/>
          <w:sz w:val="32"/>
          <w:lang w:val="en-AU"/>
        </w:rPr>
      </w:pPr>
    </w:p>
    <w:p w:rsidR="00E628A6" w:rsidRDefault="00E628A6" w:rsidP="00400151">
      <w:pPr>
        <w:spacing w:line="360" w:lineRule="auto"/>
        <w:jc w:val="both"/>
        <w:rPr>
          <w:b/>
          <w:sz w:val="32"/>
          <w:lang w:val="en-AU"/>
        </w:rPr>
      </w:pPr>
      <w:r w:rsidRPr="00E628A6">
        <w:rPr>
          <w:b/>
          <w:sz w:val="32"/>
          <w:lang w:val="en-AU"/>
        </w:rPr>
        <w:t>Tutorial</w:t>
      </w:r>
    </w:p>
    <w:p w:rsidR="00E628A6" w:rsidRDefault="00E628A6" w:rsidP="00400151">
      <w:pPr>
        <w:spacing w:line="360" w:lineRule="auto"/>
        <w:jc w:val="both"/>
        <w:rPr>
          <w:lang w:val="en-AU"/>
        </w:rPr>
      </w:pPr>
    </w:p>
    <w:p w:rsidR="00E628A6" w:rsidRPr="00E628A6" w:rsidRDefault="00E628A6" w:rsidP="00400151">
      <w:pPr>
        <w:pStyle w:val="ListParagraph"/>
        <w:numPr>
          <w:ilvl w:val="0"/>
          <w:numId w:val="1"/>
          <w:numberingChange w:id="0" w:author="Jo Whittaker" w:date="2010-06-26T07:48:00Z" w:original="-"/>
        </w:numPr>
        <w:spacing w:line="360" w:lineRule="auto"/>
        <w:jc w:val="both"/>
        <w:rPr>
          <w:lang w:val="en-AU"/>
        </w:rPr>
      </w:pPr>
      <w:r>
        <w:rPr>
          <w:lang w:val="en-AU"/>
        </w:rPr>
        <w:t>T</w:t>
      </w:r>
      <w:r w:rsidRPr="00E628A6">
        <w:rPr>
          <w:lang w:val="en-AU"/>
        </w:rPr>
        <w:t>he aim of this tutorial is to acquaint you with GPlates</w:t>
      </w:r>
    </w:p>
    <w:p w:rsidR="00E628A6" w:rsidRDefault="00E628A6" w:rsidP="00400151">
      <w:pPr>
        <w:pStyle w:val="ListParagraph"/>
        <w:numPr>
          <w:ilvl w:val="0"/>
          <w:numId w:val="1"/>
          <w:numberingChange w:id="1" w:author="Jo Whittaker" w:date="2010-06-26T07:48:00Z" w:original="-"/>
        </w:numPr>
        <w:spacing w:line="360" w:lineRule="auto"/>
        <w:jc w:val="both"/>
        <w:rPr>
          <w:lang w:val="en-AU"/>
        </w:rPr>
      </w:pPr>
      <w:r>
        <w:rPr>
          <w:lang w:val="en-AU"/>
        </w:rPr>
        <w:t>It</w:t>
      </w:r>
      <w:r w:rsidR="002B79F1">
        <w:rPr>
          <w:lang w:val="en-AU"/>
        </w:rPr>
        <w:t xml:space="preserve"> will</w:t>
      </w:r>
      <w:r>
        <w:rPr>
          <w:lang w:val="en-AU"/>
        </w:rPr>
        <w:t xml:space="preserve"> help you to learn how to work with GPlates by focussing on the region of SE-Asia as an example </w:t>
      </w:r>
    </w:p>
    <w:p w:rsidR="00E628A6" w:rsidRDefault="00E628A6" w:rsidP="00400151">
      <w:pPr>
        <w:pStyle w:val="ListParagraph"/>
        <w:numPr>
          <w:ilvl w:val="0"/>
          <w:numId w:val="1"/>
          <w:numberingChange w:id="2" w:author="Jo Whittaker" w:date="2010-06-26T07:48:00Z" w:original="-"/>
        </w:numPr>
        <w:spacing w:line="360" w:lineRule="auto"/>
        <w:jc w:val="both"/>
        <w:rPr>
          <w:lang w:val="en-AU"/>
        </w:rPr>
      </w:pPr>
      <w:r>
        <w:rPr>
          <w:lang w:val="en-AU"/>
        </w:rPr>
        <w:t xml:space="preserve">The </w:t>
      </w:r>
      <w:r w:rsidR="00153E7E">
        <w:rPr>
          <w:lang w:val="en-AU"/>
        </w:rPr>
        <w:t>first thing you have to do if you want to use GPlates is</w:t>
      </w:r>
      <w:r>
        <w:rPr>
          <w:lang w:val="en-AU"/>
        </w:rPr>
        <w:t xml:space="preserve"> download it from the GPlates Download page:</w:t>
      </w:r>
    </w:p>
    <w:p w:rsidR="00E628A6" w:rsidRDefault="00BC3161" w:rsidP="00421B4A">
      <w:pPr>
        <w:pStyle w:val="ListParagraph"/>
        <w:tabs>
          <w:tab w:val="left" w:pos="5400"/>
        </w:tabs>
        <w:spacing w:line="360" w:lineRule="auto"/>
        <w:jc w:val="both"/>
        <w:rPr>
          <w:lang w:val="en-AU"/>
        </w:rPr>
      </w:pPr>
      <w:hyperlink r:id="rId8" w:history="1">
        <w:r w:rsidR="00E628A6" w:rsidRPr="004B55C9">
          <w:rPr>
            <w:rStyle w:val="Hyperlink"/>
            <w:lang w:val="en-AU"/>
          </w:rPr>
          <w:t>http://www.gplates.org/download.html</w:t>
        </w:r>
      </w:hyperlink>
      <w:r w:rsidR="00421B4A">
        <w:tab/>
      </w:r>
    </w:p>
    <w:p w:rsidR="00153E7E" w:rsidRDefault="00E628A6" w:rsidP="00400151">
      <w:pPr>
        <w:pStyle w:val="ListParagraph"/>
        <w:spacing w:line="360" w:lineRule="auto"/>
        <w:jc w:val="both"/>
        <w:rPr>
          <w:lang w:val="en-AU"/>
        </w:rPr>
      </w:pPr>
      <w:proofErr w:type="gramStart"/>
      <w:r>
        <w:rPr>
          <w:lang w:val="en-AU"/>
        </w:rPr>
        <w:t>and</w:t>
      </w:r>
      <w:proofErr w:type="gramEnd"/>
      <w:r>
        <w:rPr>
          <w:lang w:val="en-AU"/>
        </w:rPr>
        <w:t xml:space="preserve"> install it on your computer</w:t>
      </w:r>
    </w:p>
    <w:p w:rsidR="008D2757" w:rsidRDefault="00153E7E" w:rsidP="00400151">
      <w:pPr>
        <w:pStyle w:val="ListParagraph"/>
        <w:numPr>
          <w:ilvl w:val="0"/>
          <w:numId w:val="1"/>
          <w:numberingChange w:id="3" w:author="Jo Whittaker" w:date="2010-06-26T07:48:00Z" w:original="-"/>
        </w:numPr>
        <w:spacing w:line="360" w:lineRule="auto"/>
        <w:jc w:val="both"/>
        <w:rPr>
          <w:lang w:val="en-AU"/>
        </w:rPr>
      </w:pPr>
      <w:r>
        <w:rPr>
          <w:lang w:val="en-AU"/>
        </w:rPr>
        <w:t xml:space="preserve">Download the </w:t>
      </w:r>
      <w:r w:rsidR="008D2757">
        <w:rPr>
          <w:lang w:val="en-AU"/>
        </w:rPr>
        <w:t>GPlates User M</w:t>
      </w:r>
      <w:r>
        <w:rPr>
          <w:lang w:val="en-AU"/>
        </w:rPr>
        <w:t>anual as well in addition to this tutorial (</w:t>
      </w:r>
      <w:hyperlink r:id="rId9" w:history="1">
        <w:r w:rsidR="008D2757" w:rsidRPr="00610003">
          <w:rPr>
            <w:rStyle w:val="Hyperlink"/>
            <w:lang w:val="en-AU"/>
          </w:rPr>
          <w:t>http://www.gplates.org/user-manual/</w:t>
        </w:r>
      </w:hyperlink>
      <w:r w:rsidR="008D2757">
        <w:rPr>
          <w:lang w:val="en-AU"/>
        </w:rPr>
        <w:t xml:space="preserve">) </w:t>
      </w:r>
    </w:p>
    <w:p w:rsidR="00E628A6" w:rsidRPr="008D2757" w:rsidRDefault="00E628A6" w:rsidP="00400151">
      <w:pPr>
        <w:pStyle w:val="ListParagraph"/>
        <w:numPr>
          <w:ilvl w:val="0"/>
          <w:numId w:val="1"/>
          <w:numberingChange w:id="4" w:author="Jo Whittaker" w:date="2010-06-26T07:48:00Z" w:original="-"/>
        </w:numPr>
        <w:spacing w:line="360" w:lineRule="auto"/>
        <w:jc w:val="both"/>
        <w:rPr>
          <w:lang w:val="en-AU"/>
        </w:rPr>
      </w:pPr>
      <w:r w:rsidRPr="008D2757">
        <w:rPr>
          <w:lang w:val="en-AU"/>
        </w:rPr>
        <w:t xml:space="preserve">If you want to work with GPlates you need data. There is a </w:t>
      </w:r>
      <w:r w:rsidRPr="008D2757">
        <w:rPr>
          <w:b/>
          <w:lang w:val="en-AU"/>
        </w:rPr>
        <w:t>Data Bundle for Beginners</w:t>
      </w:r>
      <w:r w:rsidRPr="008D2757">
        <w:rPr>
          <w:lang w:val="en-AU"/>
        </w:rPr>
        <w:t xml:space="preserve"> on the EarthByte-website</w:t>
      </w:r>
    </w:p>
    <w:p w:rsidR="00E628A6" w:rsidRDefault="00E628A6" w:rsidP="00400151">
      <w:pPr>
        <w:pStyle w:val="ListParagraph"/>
        <w:numPr>
          <w:ilvl w:val="0"/>
          <w:numId w:val="1"/>
          <w:numberingChange w:id="5" w:author="Jo Whittaker" w:date="2010-06-26T07:48:00Z" w:original="-"/>
        </w:numPr>
        <w:spacing w:line="360" w:lineRule="auto"/>
        <w:jc w:val="both"/>
        <w:rPr>
          <w:lang w:val="en-AU"/>
        </w:rPr>
      </w:pPr>
      <w:r>
        <w:rPr>
          <w:lang w:val="en-AU"/>
        </w:rPr>
        <w:t xml:space="preserve">Download the </w:t>
      </w:r>
      <w:r w:rsidRPr="002B79F1">
        <w:rPr>
          <w:b/>
          <w:lang w:val="en-AU"/>
        </w:rPr>
        <w:t>Data Bundle for Beginners</w:t>
      </w:r>
      <w:r>
        <w:rPr>
          <w:lang w:val="en-AU"/>
        </w:rPr>
        <w:t xml:space="preserve"> from:</w:t>
      </w:r>
    </w:p>
    <w:p w:rsidR="00E628A6" w:rsidRDefault="00BC3161" w:rsidP="00400151">
      <w:pPr>
        <w:pStyle w:val="ListParagraph"/>
        <w:spacing w:line="360" w:lineRule="auto"/>
        <w:jc w:val="both"/>
        <w:rPr>
          <w:lang w:val="en-AU"/>
        </w:rPr>
      </w:pPr>
      <w:hyperlink r:id="rId10" w:history="1">
        <w:r w:rsidR="00E628A6" w:rsidRPr="004B55C9">
          <w:rPr>
            <w:rStyle w:val="Hyperlink"/>
            <w:lang w:val="en-AU"/>
          </w:rPr>
          <w:t>http://www.earthbyte.org/Resources/earthbyte_gplates.html</w:t>
        </w:r>
      </w:hyperlink>
    </w:p>
    <w:p w:rsidR="00E628A6" w:rsidRPr="00E628A6" w:rsidRDefault="00E628A6" w:rsidP="00400151">
      <w:pPr>
        <w:pStyle w:val="ListParagraph"/>
        <w:numPr>
          <w:ilvl w:val="0"/>
          <w:numId w:val="1"/>
          <w:numberingChange w:id="6" w:author="Jo Whittaker" w:date="2010-06-26T07:48:00Z" w:original="-"/>
        </w:numPr>
        <w:spacing w:line="360" w:lineRule="auto"/>
        <w:jc w:val="both"/>
        <w:rPr>
          <w:lang w:val="en-AU"/>
        </w:rPr>
      </w:pPr>
      <w:r w:rsidRPr="00E628A6">
        <w:rPr>
          <w:lang w:val="en-AU"/>
        </w:rPr>
        <w:t>After you’ve d</w:t>
      </w:r>
      <w:r w:rsidR="002B79F1">
        <w:rPr>
          <w:lang w:val="en-AU"/>
        </w:rPr>
        <w:t>ownloaded GPlates and the data b</w:t>
      </w:r>
      <w:r w:rsidRPr="00E628A6">
        <w:rPr>
          <w:lang w:val="en-AU"/>
        </w:rPr>
        <w:t>undle, start GPlates</w:t>
      </w:r>
    </w:p>
    <w:p w:rsidR="006969E7" w:rsidRDefault="00E628A6" w:rsidP="00400151">
      <w:pPr>
        <w:pStyle w:val="ListParagraph"/>
        <w:numPr>
          <w:ilvl w:val="0"/>
          <w:numId w:val="1"/>
          <w:numberingChange w:id="7" w:author="Jo Whittaker" w:date="2010-06-26T07:48:00Z" w:original="-"/>
        </w:numPr>
        <w:spacing w:line="360" w:lineRule="auto"/>
        <w:jc w:val="both"/>
        <w:rPr>
          <w:lang w:val="en-AU"/>
        </w:rPr>
      </w:pPr>
      <w:r>
        <w:rPr>
          <w:lang w:val="en-AU"/>
        </w:rPr>
        <w:t xml:space="preserve">What you </w:t>
      </w:r>
      <w:r w:rsidR="003F1C03">
        <w:rPr>
          <w:lang w:val="en-AU"/>
        </w:rPr>
        <w:t xml:space="preserve">will </w:t>
      </w:r>
      <w:r>
        <w:rPr>
          <w:lang w:val="en-AU"/>
        </w:rPr>
        <w:t xml:space="preserve">see is the </w:t>
      </w:r>
      <w:r w:rsidRPr="002B79F1">
        <w:rPr>
          <w:b/>
          <w:lang w:val="en-AU"/>
        </w:rPr>
        <w:t>Main Window</w:t>
      </w:r>
      <w:r>
        <w:rPr>
          <w:lang w:val="en-AU"/>
        </w:rPr>
        <w:t xml:space="preserve"> </w:t>
      </w:r>
      <w:r w:rsidR="00421B4A">
        <w:rPr>
          <w:lang w:val="en-AU"/>
        </w:rPr>
        <w:t>(Fig 1</w:t>
      </w:r>
      <w:r w:rsidR="00400151">
        <w:rPr>
          <w:lang w:val="en-AU"/>
        </w:rPr>
        <w:t>)</w:t>
      </w:r>
    </w:p>
    <w:p w:rsidR="00FA7F47" w:rsidRDefault="008402D2" w:rsidP="00400151">
      <w:pPr>
        <w:pStyle w:val="ListParagraph"/>
        <w:keepNext/>
        <w:spacing w:line="360" w:lineRule="auto"/>
        <w:jc w:val="both"/>
      </w:pPr>
      <w:r>
        <w:rPr>
          <w:noProof/>
        </w:rPr>
        <w:drawing>
          <wp:inline distT="0" distB="0" distL="0" distR="0">
            <wp:extent cx="5270500" cy="4347201"/>
            <wp:effectExtent l="2540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70500" cy="4347201"/>
                    </a:xfrm>
                    <a:prstGeom prst="rect">
                      <a:avLst/>
                    </a:prstGeom>
                    <a:noFill/>
                    <a:ln w="9525">
                      <a:noFill/>
                      <a:miter lim="800000"/>
                      <a:headEnd/>
                      <a:tailEnd/>
                    </a:ln>
                  </pic:spPr>
                </pic:pic>
              </a:graphicData>
            </a:graphic>
          </wp:inline>
        </w:drawing>
      </w:r>
    </w:p>
    <w:p w:rsidR="00763F6C" w:rsidRDefault="00FA7F47" w:rsidP="00400151">
      <w:pPr>
        <w:pStyle w:val="Caption"/>
        <w:spacing w:line="360" w:lineRule="auto"/>
        <w:jc w:val="both"/>
        <w:rPr>
          <w:lang w:val="en-AU"/>
        </w:rPr>
      </w:pPr>
      <w:r>
        <w:t xml:space="preserve">Figure </w:t>
      </w:r>
      <w:fldSimple w:instr=" SEQ Figure \* ARABIC ">
        <w:r w:rsidR="00D9432F">
          <w:rPr>
            <w:noProof/>
          </w:rPr>
          <w:t>1</w:t>
        </w:r>
      </w:fldSimple>
      <w:r>
        <w:t>: Main Window of GPlates</w:t>
      </w:r>
    </w:p>
    <w:p w:rsidR="003F1C03" w:rsidRDefault="003F1C03" w:rsidP="00400151">
      <w:pPr>
        <w:pStyle w:val="ListParagraph"/>
        <w:spacing w:line="360" w:lineRule="auto"/>
        <w:jc w:val="both"/>
        <w:rPr>
          <w:lang w:val="en-AU"/>
        </w:rPr>
      </w:pPr>
    </w:p>
    <w:p w:rsidR="003F1C03" w:rsidRDefault="003F1C03" w:rsidP="00400151">
      <w:pPr>
        <w:pStyle w:val="ListParagraph"/>
        <w:numPr>
          <w:ilvl w:val="0"/>
          <w:numId w:val="1"/>
          <w:numberingChange w:id="8" w:author="Jo Whittaker" w:date="2010-06-26T07:48:00Z" w:original="-"/>
        </w:numPr>
        <w:spacing w:line="360" w:lineRule="auto"/>
        <w:jc w:val="both"/>
        <w:rPr>
          <w:lang w:val="en-AU"/>
        </w:rPr>
      </w:pPr>
      <w:r>
        <w:rPr>
          <w:lang w:val="en-AU"/>
        </w:rPr>
        <w:t>You will learn what it contains and can do in the course of this tutorial</w:t>
      </w:r>
    </w:p>
    <w:p w:rsidR="00226AF7" w:rsidRDefault="003F1C03" w:rsidP="00400151">
      <w:pPr>
        <w:pStyle w:val="ListParagraph"/>
        <w:numPr>
          <w:ilvl w:val="0"/>
          <w:numId w:val="1"/>
          <w:numberingChange w:id="9" w:author="Jo Whittaker" w:date="2010-06-26T07:48:00Z" w:original="-"/>
        </w:numPr>
        <w:spacing w:line="360" w:lineRule="auto"/>
        <w:jc w:val="both"/>
        <w:rPr>
          <w:lang w:val="en-AU"/>
        </w:rPr>
      </w:pPr>
      <w:r>
        <w:rPr>
          <w:lang w:val="en-AU"/>
        </w:rPr>
        <w:t xml:space="preserve">To start working with GPlates load the files from your </w:t>
      </w:r>
      <w:r w:rsidRPr="0056250C">
        <w:rPr>
          <w:b/>
          <w:lang w:val="en-AU"/>
        </w:rPr>
        <w:t>Data Bundle for Beginners</w:t>
      </w:r>
      <w:r>
        <w:rPr>
          <w:lang w:val="en-AU"/>
        </w:rPr>
        <w:t>:</w:t>
      </w:r>
    </w:p>
    <w:p w:rsidR="00226AF7" w:rsidRPr="00226AF7" w:rsidRDefault="00226AF7" w:rsidP="00400151">
      <w:pPr>
        <w:pStyle w:val="ListParagraph"/>
        <w:spacing w:line="360" w:lineRule="auto"/>
        <w:jc w:val="both"/>
        <w:rPr>
          <w:lang w:val="en-AU"/>
        </w:rPr>
      </w:pPr>
      <w:r>
        <w:rPr>
          <w:lang w:val="en-AU"/>
        </w:rPr>
        <w:t xml:space="preserve">- </w:t>
      </w:r>
      <w:r w:rsidRPr="00226AF7">
        <w:rPr>
          <w:lang w:val="en-AU"/>
        </w:rPr>
        <w:t xml:space="preserve">Click on the </w:t>
      </w:r>
      <w:r w:rsidRPr="00226AF7">
        <w:rPr>
          <w:b/>
          <w:lang w:val="en-AU"/>
        </w:rPr>
        <w:t>File Menu</w:t>
      </w:r>
      <w:r w:rsidRPr="00226AF7">
        <w:rPr>
          <w:lang w:val="en-AU"/>
        </w:rPr>
        <w:t xml:space="preserve"> in the menu bar</w:t>
      </w:r>
    </w:p>
    <w:p w:rsidR="00226AF7" w:rsidRPr="0056250C" w:rsidRDefault="00A943BB" w:rsidP="00400151">
      <w:pPr>
        <w:pStyle w:val="ListParagraph"/>
        <w:spacing w:line="360" w:lineRule="auto"/>
        <w:jc w:val="both"/>
        <w:rPr>
          <w:b/>
          <w:lang w:val="en-AU"/>
        </w:rPr>
      </w:pPr>
      <w:r>
        <w:rPr>
          <w:lang w:val="en-AU"/>
        </w:rPr>
        <w:t xml:space="preserve">- </w:t>
      </w:r>
      <w:r w:rsidR="00226AF7">
        <w:rPr>
          <w:lang w:val="en-AU"/>
        </w:rPr>
        <w:t xml:space="preserve">Select </w:t>
      </w:r>
      <w:r w:rsidR="00226AF7" w:rsidRPr="0056250C">
        <w:rPr>
          <w:b/>
          <w:lang w:val="en-AU"/>
        </w:rPr>
        <w:t>Open Feature Collection</w:t>
      </w:r>
      <w:r w:rsidR="00226AF7">
        <w:rPr>
          <w:b/>
          <w:lang w:val="en-AU"/>
        </w:rPr>
        <w:t xml:space="preserve"> </w:t>
      </w:r>
      <w:r w:rsidR="00226AF7" w:rsidRPr="00DA0F82">
        <w:rPr>
          <w:lang w:val="en-AU"/>
        </w:rPr>
        <w:t>-&gt;</w:t>
      </w:r>
      <w:r w:rsidR="00226AF7">
        <w:rPr>
          <w:lang w:val="en-AU"/>
        </w:rPr>
        <w:t xml:space="preserve"> a dialog window will appear</w:t>
      </w:r>
    </w:p>
    <w:p w:rsidR="00226AF7" w:rsidRDefault="00A943BB" w:rsidP="00400151">
      <w:pPr>
        <w:pStyle w:val="ListParagraph"/>
        <w:spacing w:line="360" w:lineRule="auto"/>
        <w:ind w:left="851" w:hanging="131"/>
        <w:jc w:val="both"/>
        <w:rPr>
          <w:lang w:val="en-AU"/>
        </w:rPr>
      </w:pPr>
      <w:r>
        <w:rPr>
          <w:lang w:val="en-AU"/>
        </w:rPr>
        <w:t xml:space="preserve">- </w:t>
      </w:r>
      <w:r w:rsidR="00226AF7">
        <w:rPr>
          <w:lang w:val="en-AU"/>
        </w:rPr>
        <w:t xml:space="preserve">Select the file </w:t>
      </w:r>
      <w:r w:rsidR="00226AF7" w:rsidRPr="00DA0F82">
        <w:rPr>
          <w:b/>
          <w:lang w:val="en-AU"/>
        </w:rPr>
        <w:t>Global_EarthByte_GPlates_Coastlines_20091014.dat</w:t>
      </w:r>
      <w:r w:rsidR="00226AF7">
        <w:rPr>
          <w:lang w:val="en-AU"/>
        </w:rPr>
        <w:t xml:space="preserve"> from your data bundle</w:t>
      </w:r>
    </w:p>
    <w:p w:rsidR="006969E7" w:rsidRDefault="00226AF7" w:rsidP="00400151">
      <w:pPr>
        <w:pStyle w:val="ListParagraph"/>
        <w:spacing w:line="360" w:lineRule="auto"/>
        <w:ind w:left="851"/>
        <w:jc w:val="both"/>
        <w:rPr>
          <w:lang w:val="en-AU"/>
        </w:rPr>
      </w:pPr>
      <w:r>
        <w:rPr>
          <w:lang w:val="en-AU"/>
        </w:rPr>
        <w:t xml:space="preserve">-&gt; Coastlines will appear on the grey globe in the </w:t>
      </w:r>
      <w:r w:rsidRPr="00DA0F82">
        <w:rPr>
          <w:b/>
          <w:lang w:val="en-AU"/>
        </w:rPr>
        <w:t>Main Window</w:t>
      </w:r>
      <w:r>
        <w:rPr>
          <w:lang w:val="en-AU"/>
        </w:rPr>
        <w:t xml:space="preserve"> </w:t>
      </w:r>
      <w:r w:rsidR="00421B4A">
        <w:rPr>
          <w:lang w:val="en-AU"/>
        </w:rPr>
        <w:t>(Fig 2</w:t>
      </w:r>
      <w:r w:rsidR="00400151">
        <w:rPr>
          <w:lang w:val="en-AU"/>
        </w:rPr>
        <w:t>)</w:t>
      </w:r>
    </w:p>
    <w:p w:rsidR="00FA7F47" w:rsidRDefault="008402D2" w:rsidP="00400151">
      <w:pPr>
        <w:pStyle w:val="ListParagraph"/>
        <w:keepNext/>
        <w:spacing w:line="360" w:lineRule="auto"/>
        <w:ind w:left="851"/>
        <w:jc w:val="both"/>
      </w:pPr>
      <w:r>
        <w:rPr>
          <w:noProof/>
        </w:rPr>
        <w:drawing>
          <wp:inline distT="0" distB="0" distL="0" distR="0">
            <wp:extent cx="5270500" cy="4362192"/>
            <wp:effectExtent l="2540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270500" cy="4362192"/>
                    </a:xfrm>
                    <a:prstGeom prst="rect">
                      <a:avLst/>
                    </a:prstGeom>
                    <a:noFill/>
                    <a:ln w="9525">
                      <a:noFill/>
                      <a:miter lim="800000"/>
                      <a:headEnd/>
                      <a:tailEnd/>
                    </a:ln>
                  </pic:spPr>
                </pic:pic>
              </a:graphicData>
            </a:graphic>
          </wp:inline>
        </w:drawing>
      </w:r>
    </w:p>
    <w:p w:rsidR="00226AF7" w:rsidRDefault="00FA7F47" w:rsidP="00400151">
      <w:pPr>
        <w:pStyle w:val="Caption"/>
        <w:spacing w:line="360" w:lineRule="auto"/>
        <w:jc w:val="both"/>
        <w:rPr>
          <w:lang w:val="en-AU"/>
        </w:rPr>
      </w:pPr>
      <w:r>
        <w:t xml:space="preserve">Figure </w:t>
      </w:r>
      <w:fldSimple w:instr=" SEQ Figure \* ARABIC ">
        <w:r w:rsidR="00D9432F">
          <w:rPr>
            <w:noProof/>
          </w:rPr>
          <w:t>2</w:t>
        </w:r>
      </w:fldSimple>
      <w:r>
        <w:t>: Coastlines</w:t>
      </w:r>
    </w:p>
    <w:p w:rsidR="00FA7F47" w:rsidRDefault="00226AF7" w:rsidP="00400151">
      <w:pPr>
        <w:pStyle w:val="ListParagraph"/>
        <w:numPr>
          <w:ilvl w:val="0"/>
          <w:numId w:val="1"/>
          <w:numberingChange w:id="10" w:author="Jo Whittaker" w:date="2010-06-26T07:48:00Z" w:original="-"/>
        </w:numPr>
        <w:spacing w:line="360" w:lineRule="auto"/>
        <w:jc w:val="both"/>
        <w:rPr>
          <w:lang w:val="en-AU"/>
        </w:rPr>
      </w:pPr>
      <w:r>
        <w:rPr>
          <w:lang w:val="en-AU"/>
        </w:rPr>
        <w:t xml:space="preserve">Load the other </w:t>
      </w:r>
      <w:r w:rsidR="00FA7F47">
        <w:rPr>
          <w:lang w:val="en-AU"/>
        </w:rPr>
        <w:t>dat-</w:t>
      </w:r>
      <w:r>
        <w:rPr>
          <w:lang w:val="en-AU"/>
        </w:rPr>
        <w:t xml:space="preserve">files from your data bundle as well by clicking on </w:t>
      </w:r>
      <w:r w:rsidRPr="00027757">
        <w:rPr>
          <w:b/>
          <w:lang w:val="en-AU"/>
        </w:rPr>
        <w:t>Open Feature Collection</w:t>
      </w:r>
      <w:r>
        <w:rPr>
          <w:lang w:val="en-AU"/>
        </w:rPr>
        <w:t xml:space="preserve"> in the </w:t>
      </w:r>
      <w:r w:rsidRPr="00027757">
        <w:rPr>
          <w:b/>
          <w:lang w:val="en-AU"/>
        </w:rPr>
        <w:t>File Menu</w:t>
      </w:r>
      <w:r>
        <w:rPr>
          <w:lang w:val="en-AU"/>
        </w:rPr>
        <w:t xml:space="preserve"> again and</w:t>
      </w:r>
      <w:r w:rsidR="00FA7F47">
        <w:rPr>
          <w:lang w:val="en-AU"/>
        </w:rPr>
        <w:t xml:space="preserve"> selecting the remaining files </w:t>
      </w:r>
      <w:r w:rsidR="00027757">
        <w:rPr>
          <w:lang w:val="en-AU"/>
        </w:rPr>
        <w:t>(you can open all files at once if you select all of them by pressing Ctrl)</w:t>
      </w:r>
      <w:r w:rsidR="00421B4A">
        <w:rPr>
          <w:lang w:val="en-AU"/>
        </w:rPr>
        <w:t xml:space="preserve"> (Fig 3</w:t>
      </w:r>
      <w:r w:rsidR="00400151">
        <w:rPr>
          <w:lang w:val="en-AU"/>
        </w:rPr>
        <w:t>)</w:t>
      </w:r>
    </w:p>
    <w:p w:rsidR="00226AF7" w:rsidRDefault="00226AF7" w:rsidP="00400151">
      <w:pPr>
        <w:pStyle w:val="ListParagraph"/>
        <w:spacing w:line="360" w:lineRule="auto"/>
        <w:jc w:val="both"/>
        <w:rPr>
          <w:lang w:val="en-AU"/>
        </w:rPr>
      </w:pPr>
    </w:p>
    <w:p w:rsidR="00FA7F47" w:rsidRDefault="008402D2" w:rsidP="00400151">
      <w:pPr>
        <w:pStyle w:val="ListParagraph"/>
        <w:keepNext/>
        <w:spacing w:line="360" w:lineRule="auto"/>
        <w:jc w:val="both"/>
      </w:pPr>
      <w:r>
        <w:rPr>
          <w:noProof/>
        </w:rPr>
        <w:drawing>
          <wp:inline distT="0" distB="0" distL="0" distR="0">
            <wp:extent cx="5270500" cy="4357360"/>
            <wp:effectExtent l="2540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70500" cy="4357360"/>
                    </a:xfrm>
                    <a:prstGeom prst="rect">
                      <a:avLst/>
                    </a:prstGeom>
                    <a:noFill/>
                    <a:ln w="9525">
                      <a:noFill/>
                      <a:miter lim="800000"/>
                      <a:headEnd/>
                      <a:tailEnd/>
                    </a:ln>
                  </pic:spPr>
                </pic:pic>
              </a:graphicData>
            </a:graphic>
          </wp:inline>
        </w:drawing>
      </w:r>
    </w:p>
    <w:p w:rsidR="00226AF7" w:rsidRDefault="00FA7F47" w:rsidP="00400151">
      <w:pPr>
        <w:pStyle w:val="Caption"/>
        <w:spacing w:line="360" w:lineRule="auto"/>
        <w:jc w:val="both"/>
        <w:rPr>
          <w:lang w:val="en-AU"/>
        </w:rPr>
      </w:pPr>
      <w:r>
        <w:t xml:space="preserve">Figure </w:t>
      </w:r>
      <w:fldSimple w:instr=" SEQ Figure \* ARABIC ">
        <w:r w:rsidR="00D9432F">
          <w:rPr>
            <w:noProof/>
          </w:rPr>
          <w:t>3</w:t>
        </w:r>
      </w:fldSimple>
      <w:r>
        <w:t>: All dat-files from the Data Bundle for Beginners loaded</w:t>
      </w:r>
    </w:p>
    <w:p w:rsidR="00A70AFE" w:rsidRDefault="00027757" w:rsidP="00400151">
      <w:pPr>
        <w:pStyle w:val="ListParagraph"/>
        <w:numPr>
          <w:ilvl w:val="0"/>
          <w:numId w:val="1"/>
          <w:numberingChange w:id="11" w:author="Jo Whittaker" w:date="2010-06-26T07:48:00Z" w:original="-"/>
        </w:numPr>
        <w:spacing w:line="360" w:lineRule="auto"/>
        <w:jc w:val="both"/>
        <w:rPr>
          <w:lang w:val="en-AU"/>
        </w:rPr>
      </w:pPr>
      <w:r>
        <w:rPr>
          <w:lang w:val="en-AU"/>
        </w:rPr>
        <w:t xml:space="preserve">The features are coloured by </w:t>
      </w:r>
      <w:r w:rsidRPr="00027757">
        <w:rPr>
          <w:b/>
          <w:lang w:val="en-AU"/>
        </w:rPr>
        <w:t>Plate ID</w:t>
      </w:r>
      <w:r>
        <w:rPr>
          <w:lang w:val="en-AU"/>
        </w:rPr>
        <w:t xml:space="preserve"> </w:t>
      </w:r>
      <w:r w:rsidR="00282CC6">
        <w:rPr>
          <w:lang w:val="en-AU"/>
        </w:rPr>
        <w:t>(Fig 3</w:t>
      </w:r>
      <w:r w:rsidR="00400151">
        <w:rPr>
          <w:lang w:val="en-AU"/>
        </w:rPr>
        <w:t>)</w:t>
      </w:r>
    </w:p>
    <w:p w:rsidR="00056E88" w:rsidRDefault="00056E88" w:rsidP="00400151">
      <w:pPr>
        <w:pStyle w:val="ListParagraph"/>
        <w:numPr>
          <w:ilvl w:val="0"/>
          <w:numId w:val="1"/>
          <w:numberingChange w:id="12" w:author="Jo Whittaker" w:date="2010-06-26T07:48:00Z" w:original="-"/>
        </w:numPr>
        <w:spacing w:line="360" w:lineRule="auto"/>
        <w:jc w:val="both"/>
        <w:rPr>
          <w:lang w:val="en-AU"/>
        </w:rPr>
      </w:pPr>
      <w:r>
        <w:rPr>
          <w:lang w:val="en-AU"/>
        </w:rPr>
        <w:t xml:space="preserve">Change the colours </w:t>
      </w:r>
      <w:r w:rsidR="001F7328">
        <w:rPr>
          <w:lang w:val="en-AU"/>
        </w:rPr>
        <w:t>to</w:t>
      </w:r>
      <w:r>
        <w:rPr>
          <w:lang w:val="en-AU"/>
        </w:rPr>
        <w:t xml:space="preserve"> </w:t>
      </w:r>
      <w:r w:rsidRPr="00056E88">
        <w:rPr>
          <w:b/>
          <w:lang w:val="en-AU"/>
        </w:rPr>
        <w:t>Feature Age</w:t>
      </w:r>
      <w:r>
        <w:rPr>
          <w:lang w:val="en-AU"/>
        </w:rPr>
        <w:t xml:space="preserve">, </w:t>
      </w:r>
      <w:r w:rsidRPr="00056E88">
        <w:rPr>
          <w:b/>
          <w:lang w:val="en-AU"/>
        </w:rPr>
        <w:t>Feature Type</w:t>
      </w:r>
      <w:r>
        <w:rPr>
          <w:lang w:val="en-AU"/>
        </w:rPr>
        <w:t xml:space="preserve"> and </w:t>
      </w:r>
      <w:r w:rsidRPr="00056E88">
        <w:rPr>
          <w:b/>
          <w:lang w:val="en-AU"/>
        </w:rPr>
        <w:t>Single Colour</w:t>
      </w:r>
      <w:r>
        <w:rPr>
          <w:lang w:val="en-AU"/>
        </w:rPr>
        <w:t>:</w:t>
      </w:r>
    </w:p>
    <w:p w:rsidR="00056E88" w:rsidRPr="00056E88" w:rsidRDefault="00056E88" w:rsidP="00400151">
      <w:pPr>
        <w:pStyle w:val="ListParagraph"/>
        <w:spacing w:line="360" w:lineRule="auto"/>
        <w:jc w:val="both"/>
        <w:rPr>
          <w:lang w:val="en-AU"/>
        </w:rPr>
      </w:pPr>
      <w:r>
        <w:rPr>
          <w:lang w:val="en-AU"/>
        </w:rPr>
        <w:t xml:space="preserve">- </w:t>
      </w:r>
      <w:r w:rsidRPr="00056E88">
        <w:rPr>
          <w:lang w:val="en-AU"/>
        </w:rPr>
        <w:t xml:space="preserve">Select </w:t>
      </w:r>
      <w:r w:rsidRPr="00056E88">
        <w:rPr>
          <w:b/>
          <w:lang w:val="en-AU"/>
        </w:rPr>
        <w:t>Layers Menu</w:t>
      </w:r>
      <w:r w:rsidRPr="00056E88">
        <w:rPr>
          <w:lang w:val="en-AU"/>
        </w:rPr>
        <w:t xml:space="preserve"> from the menu bar</w:t>
      </w:r>
    </w:p>
    <w:p w:rsidR="00056E88" w:rsidRDefault="00056E88" w:rsidP="00400151">
      <w:pPr>
        <w:pStyle w:val="ListParagraph"/>
        <w:spacing w:line="360" w:lineRule="auto"/>
        <w:jc w:val="both"/>
        <w:rPr>
          <w:lang w:val="en-AU"/>
        </w:rPr>
      </w:pPr>
      <w:r>
        <w:rPr>
          <w:lang w:val="en-AU"/>
        </w:rPr>
        <w:t xml:space="preserve">- Select </w:t>
      </w:r>
      <w:r w:rsidR="006E42C0">
        <w:rPr>
          <w:b/>
          <w:lang w:val="en-AU"/>
        </w:rPr>
        <w:t>Manage Colouring</w:t>
      </w:r>
    </w:p>
    <w:p w:rsidR="00282CC6" w:rsidRDefault="00056E88" w:rsidP="00400151">
      <w:pPr>
        <w:pStyle w:val="ListParagraph"/>
        <w:spacing w:line="360" w:lineRule="auto"/>
        <w:ind w:left="851" w:hanging="131"/>
        <w:jc w:val="both"/>
        <w:rPr>
          <w:lang w:val="en-AU"/>
        </w:rPr>
      </w:pPr>
      <w:r>
        <w:rPr>
          <w:lang w:val="en-AU"/>
        </w:rPr>
        <w:t xml:space="preserve">- Try how it changes if you choose </w:t>
      </w:r>
      <w:r w:rsidRPr="00056E88">
        <w:rPr>
          <w:b/>
          <w:lang w:val="en-AU"/>
        </w:rPr>
        <w:t>Feature Age</w:t>
      </w:r>
      <w:r>
        <w:rPr>
          <w:lang w:val="en-AU"/>
        </w:rPr>
        <w:t xml:space="preserve">, </w:t>
      </w:r>
      <w:r w:rsidRPr="00056E88">
        <w:rPr>
          <w:b/>
          <w:lang w:val="en-AU"/>
        </w:rPr>
        <w:t>Feature Type</w:t>
      </w:r>
      <w:r>
        <w:rPr>
          <w:lang w:val="en-AU"/>
        </w:rPr>
        <w:t xml:space="preserve"> or </w:t>
      </w:r>
      <w:r w:rsidRPr="00056E88">
        <w:rPr>
          <w:b/>
          <w:lang w:val="en-AU"/>
        </w:rPr>
        <w:t>Single Colour</w:t>
      </w:r>
      <w:r w:rsidR="00400151">
        <w:rPr>
          <w:b/>
          <w:lang w:val="en-AU"/>
        </w:rPr>
        <w:t xml:space="preserve"> </w:t>
      </w:r>
      <w:r w:rsidR="00400151" w:rsidRPr="00400151">
        <w:rPr>
          <w:lang w:val="en-AU"/>
        </w:rPr>
        <w:t xml:space="preserve">(Fig </w:t>
      </w:r>
      <w:r w:rsidR="00282CC6">
        <w:rPr>
          <w:lang w:val="en-AU"/>
        </w:rPr>
        <w:t>4</w:t>
      </w:r>
      <w:r w:rsidR="00400151" w:rsidRPr="00400151">
        <w:rPr>
          <w:lang w:val="en-AU"/>
        </w:rPr>
        <w:t>)</w:t>
      </w:r>
    </w:p>
    <w:p w:rsidR="00282CC6" w:rsidRDefault="00282CC6" w:rsidP="00400151">
      <w:pPr>
        <w:pStyle w:val="ListParagraph"/>
        <w:spacing w:line="360" w:lineRule="auto"/>
        <w:ind w:left="851" w:hanging="131"/>
        <w:jc w:val="both"/>
        <w:rPr>
          <w:lang w:val="en-AU"/>
        </w:rPr>
      </w:pPr>
    </w:p>
    <w:p w:rsidR="00E76499" w:rsidRDefault="00E76499" w:rsidP="00400151">
      <w:pPr>
        <w:pStyle w:val="ListParagraph"/>
        <w:spacing w:line="360" w:lineRule="auto"/>
        <w:ind w:left="851" w:hanging="131"/>
        <w:jc w:val="both"/>
        <w:rPr>
          <w:b/>
          <w:lang w:val="en-AU"/>
        </w:rPr>
      </w:pPr>
    </w:p>
    <w:p w:rsidR="00282CC6" w:rsidRDefault="008402D2" w:rsidP="00400151">
      <w:pPr>
        <w:pStyle w:val="ListParagraph"/>
        <w:spacing w:line="360" w:lineRule="auto"/>
        <w:ind w:left="851" w:hanging="131"/>
        <w:jc w:val="both"/>
        <w:rPr>
          <w:b/>
          <w:lang w:val="en-AU"/>
        </w:rPr>
      </w:pPr>
      <w:r>
        <w:rPr>
          <w:b/>
          <w:noProof/>
        </w:rPr>
        <w:drawing>
          <wp:inline distT="0" distB="0" distL="0" distR="0">
            <wp:extent cx="4694211" cy="5715000"/>
            <wp:effectExtent l="25400" t="0" r="4789"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690444" cy="5710414"/>
                    </a:xfrm>
                    <a:prstGeom prst="rect">
                      <a:avLst/>
                    </a:prstGeom>
                    <a:noFill/>
                    <a:ln w="9525">
                      <a:noFill/>
                      <a:miter lim="800000"/>
                      <a:headEnd/>
                      <a:tailEnd/>
                    </a:ln>
                  </pic:spPr>
                </pic:pic>
              </a:graphicData>
            </a:graphic>
          </wp:inline>
        </w:drawing>
      </w:r>
    </w:p>
    <w:p w:rsidR="004B0B17" w:rsidRPr="00282CC6" w:rsidRDefault="00282CC6" w:rsidP="00282CC6">
      <w:pPr>
        <w:pStyle w:val="Caption"/>
        <w:spacing w:line="360" w:lineRule="auto"/>
        <w:jc w:val="both"/>
        <w:rPr>
          <w:lang w:val="en-AU"/>
        </w:rPr>
      </w:pPr>
      <w:r>
        <w:t xml:space="preserve">Figure </w:t>
      </w:r>
      <w:fldSimple w:instr=" SEQ Figure \* ARABIC ">
        <w:r>
          <w:rPr>
            <w:noProof/>
          </w:rPr>
          <w:t>4</w:t>
        </w:r>
      </w:fldSimple>
      <w:r>
        <w:t xml:space="preserve">: </w:t>
      </w:r>
      <w:r w:rsidR="00350B27">
        <w:t>How to select a different colouring scheme.</w:t>
      </w:r>
    </w:p>
    <w:p w:rsidR="00282CC6" w:rsidRDefault="004B0B17" w:rsidP="00400151">
      <w:pPr>
        <w:pStyle w:val="ListParagraph"/>
        <w:spacing w:line="360" w:lineRule="auto"/>
        <w:ind w:left="851" w:hanging="131"/>
        <w:jc w:val="both"/>
        <w:rPr>
          <w:lang w:val="en-AU"/>
        </w:rPr>
      </w:pPr>
      <w:r w:rsidRPr="004B0B17">
        <w:rPr>
          <w:lang w:val="en-AU"/>
        </w:rPr>
        <w:t xml:space="preserve">- You can </w:t>
      </w:r>
      <w:r w:rsidR="003F1EA7">
        <w:rPr>
          <w:lang w:val="en-AU"/>
        </w:rPr>
        <w:t xml:space="preserve">individually </w:t>
      </w:r>
      <w:r w:rsidRPr="004B0B17">
        <w:rPr>
          <w:lang w:val="en-AU"/>
        </w:rPr>
        <w:t xml:space="preserve">change the colours for </w:t>
      </w:r>
      <w:r w:rsidR="003F1EA7">
        <w:rPr>
          <w:lang w:val="en-AU"/>
        </w:rPr>
        <w:t>each</w:t>
      </w:r>
      <w:r w:rsidR="003F1EA7" w:rsidRPr="004B0B17">
        <w:rPr>
          <w:lang w:val="en-AU"/>
        </w:rPr>
        <w:t xml:space="preserve"> </w:t>
      </w:r>
      <w:r w:rsidRPr="004B0B17">
        <w:rPr>
          <w:lang w:val="en-AU"/>
        </w:rPr>
        <w:t>feature</w:t>
      </w:r>
      <w:r w:rsidR="003F1EA7">
        <w:rPr>
          <w:lang w:val="en-AU"/>
        </w:rPr>
        <w:t xml:space="preserve"> layer</w:t>
      </w:r>
    </w:p>
    <w:p w:rsidR="005C6DDE" w:rsidRPr="00282CC6" w:rsidRDefault="005C6DDE" w:rsidP="00282CC6">
      <w:pPr>
        <w:spacing w:line="360" w:lineRule="auto"/>
        <w:jc w:val="both"/>
        <w:rPr>
          <w:lang w:val="en-AU"/>
        </w:rPr>
      </w:pPr>
    </w:p>
    <w:p w:rsidR="005C6DDE" w:rsidRDefault="005C6DDE" w:rsidP="00400151">
      <w:pPr>
        <w:pStyle w:val="ListParagraph"/>
        <w:numPr>
          <w:ilvl w:val="0"/>
          <w:numId w:val="1"/>
          <w:numberingChange w:id="13" w:author="Jo Whittaker" w:date="2010-06-26T07:48:00Z" w:original="-"/>
        </w:numPr>
        <w:spacing w:line="360" w:lineRule="auto"/>
        <w:jc w:val="both"/>
        <w:rPr>
          <w:lang w:val="en-AU"/>
        </w:rPr>
      </w:pPr>
      <w:r w:rsidRPr="00226AF7">
        <w:rPr>
          <w:lang w:val="en-AU"/>
        </w:rPr>
        <w:t>You cannot see SE-Asia, our region of interest, yet</w:t>
      </w:r>
    </w:p>
    <w:p w:rsidR="005C6DDE" w:rsidRDefault="005C6DDE" w:rsidP="00400151">
      <w:pPr>
        <w:pStyle w:val="ListParagraph"/>
        <w:numPr>
          <w:ilvl w:val="0"/>
          <w:numId w:val="1"/>
          <w:numberingChange w:id="14" w:author="Jo Whittaker" w:date="2010-06-26T07:48:00Z" w:original="-"/>
        </w:numPr>
        <w:spacing w:line="360" w:lineRule="auto"/>
        <w:jc w:val="both"/>
        <w:rPr>
          <w:lang w:val="en-AU"/>
        </w:rPr>
      </w:pPr>
      <w:r w:rsidRPr="00226AF7">
        <w:rPr>
          <w:lang w:val="en-AU"/>
        </w:rPr>
        <w:t xml:space="preserve">To change the camera position to the region of SE-Asia, make sure the </w:t>
      </w:r>
      <w:r w:rsidRPr="00226AF7">
        <w:rPr>
          <w:b/>
          <w:lang w:val="en-AU"/>
        </w:rPr>
        <w:t>Drag Globe</w:t>
      </w:r>
      <w:r w:rsidRPr="00226AF7">
        <w:rPr>
          <w:lang w:val="en-AU"/>
        </w:rPr>
        <w:t xml:space="preserve"> tool is activated</w:t>
      </w:r>
      <w:r w:rsidR="006E42C0">
        <w:rPr>
          <w:lang w:val="en-AU"/>
        </w:rPr>
        <w:t>. You can do this by either selecting the tool on the top left of the interface with the mouse or pressing d (Fig 5).</w:t>
      </w:r>
    </w:p>
    <w:p w:rsidR="005C6DDE" w:rsidRDefault="005C6DDE" w:rsidP="00400151">
      <w:pPr>
        <w:pStyle w:val="ListParagraph"/>
        <w:numPr>
          <w:ilvl w:val="0"/>
          <w:numId w:val="1"/>
          <w:numberingChange w:id="15" w:author="Jo Whittaker" w:date="2010-06-26T07:48:00Z" w:original="-"/>
        </w:numPr>
        <w:spacing w:line="360" w:lineRule="auto"/>
        <w:jc w:val="both"/>
        <w:rPr>
          <w:lang w:val="en-AU"/>
        </w:rPr>
      </w:pPr>
      <w:r w:rsidRPr="00226AF7">
        <w:rPr>
          <w:lang w:val="en-AU"/>
        </w:rPr>
        <w:t xml:space="preserve">You can now change the camera position by clicking on the globe and dragging it or using the up-, down-, left- and right-keys </w:t>
      </w:r>
      <w:r w:rsidR="006E42C0">
        <w:rPr>
          <w:lang w:val="en-AU"/>
        </w:rPr>
        <w:t>(</w:t>
      </w:r>
      <w:r w:rsidR="006E42C0">
        <w:rPr>
          <w:lang w:val="en-AU"/>
        </w:rPr>
        <w:sym w:font="Symbol" w:char="F0AD"/>
      </w:r>
      <w:r w:rsidR="006E42C0">
        <w:rPr>
          <w:lang w:val="en-AU"/>
        </w:rPr>
        <w:sym w:font="Symbol" w:char="F0AF"/>
      </w:r>
      <w:r w:rsidR="006E42C0">
        <w:rPr>
          <w:lang w:val="en-AU"/>
        </w:rPr>
        <w:sym w:font="Symbol" w:char="F0AC"/>
      </w:r>
      <w:r w:rsidR="006E42C0">
        <w:rPr>
          <w:lang w:val="en-AU"/>
        </w:rPr>
        <w:sym w:font="Symbol" w:char="F0AE"/>
      </w:r>
      <w:r w:rsidR="006E42C0">
        <w:rPr>
          <w:lang w:val="en-AU"/>
        </w:rPr>
        <w:t>)</w:t>
      </w:r>
    </w:p>
    <w:p w:rsidR="005C6DDE" w:rsidRPr="00226AF7" w:rsidRDefault="005C6DDE" w:rsidP="00400151">
      <w:pPr>
        <w:pStyle w:val="ListParagraph"/>
        <w:numPr>
          <w:ilvl w:val="0"/>
          <w:numId w:val="1"/>
          <w:numberingChange w:id="16" w:author="Jo Whittaker" w:date="2010-06-26T07:48:00Z" w:original="-"/>
        </w:numPr>
        <w:spacing w:line="360" w:lineRule="auto"/>
        <w:jc w:val="both"/>
        <w:rPr>
          <w:lang w:val="en-AU"/>
        </w:rPr>
      </w:pPr>
      <w:r w:rsidRPr="00226AF7">
        <w:rPr>
          <w:lang w:val="en-AU"/>
        </w:rPr>
        <w:t xml:space="preserve">Select any other tool and try dragging the globe by pressing </w:t>
      </w:r>
      <w:r w:rsidRPr="00226AF7">
        <w:rPr>
          <w:b/>
          <w:lang w:val="en-AU"/>
        </w:rPr>
        <w:t>Ctrl</w:t>
      </w:r>
      <w:r w:rsidR="006E42C0">
        <w:rPr>
          <w:b/>
          <w:lang w:val="en-AU"/>
        </w:rPr>
        <w:t xml:space="preserve"> </w:t>
      </w:r>
      <w:r w:rsidR="006E42C0" w:rsidRPr="006E42C0">
        <w:rPr>
          <w:lang w:val="en-AU"/>
        </w:rPr>
        <w:t>(</w:t>
      </w:r>
      <w:r w:rsidR="006E42C0">
        <w:rPr>
          <w:b/>
          <w:lang w:val="en-AU"/>
        </w:rPr>
        <w:t xml:space="preserve">Command </w:t>
      </w:r>
      <w:r w:rsidR="006E42C0" w:rsidRPr="006E42C0">
        <w:rPr>
          <w:lang w:val="en-AU"/>
        </w:rPr>
        <w:t>on Macintosh</w:t>
      </w:r>
      <w:r w:rsidR="006E42C0">
        <w:rPr>
          <w:lang w:val="en-AU"/>
        </w:rPr>
        <w:t xml:space="preserve"> Computers</w:t>
      </w:r>
      <w:r w:rsidR="006E42C0" w:rsidRPr="006E42C0">
        <w:rPr>
          <w:lang w:val="en-AU"/>
        </w:rPr>
        <w:t>)</w:t>
      </w:r>
    </w:p>
    <w:p w:rsidR="00403975" w:rsidRDefault="005C6DDE" w:rsidP="00400151">
      <w:pPr>
        <w:pStyle w:val="ListParagraph"/>
        <w:numPr>
          <w:ilvl w:val="0"/>
          <w:numId w:val="1"/>
          <w:numberingChange w:id="17" w:author="Jo Whittaker" w:date="2010-06-26T07:48:00Z" w:original="-"/>
        </w:numPr>
        <w:spacing w:line="360" w:lineRule="auto"/>
        <w:jc w:val="both"/>
        <w:rPr>
          <w:lang w:val="en-AU"/>
        </w:rPr>
      </w:pPr>
      <w:r w:rsidRPr="00226AF7">
        <w:rPr>
          <w:lang w:val="en-AU"/>
        </w:rPr>
        <w:t xml:space="preserve">Try also to adjust the camera position by pressing </w:t>
      </w:r>
      <w:r w:rsidRPr="00226AF7">
        <w:rPr>
          <w:b/>
          <w:lang w:val="en-AU"/>
        </w:rPr>
        <w:t>Ctrl</w:t>
      </w:r>
      <w:r w:rsidR="006E42C0">
        <w:rPr>
          <w:b/>
          <w:lang w:val="en-AU"/>
        </w:rPr>
        <w:t xml:space="preserve"> </w:t>
      </w:r>
      <w:r w:rsidR="006E42C0" w:rsidRPr="006E42C0">
        <w:rPr>
          <w:lang w:val="en-AU"/>
        </w:rPr>
        <w:t>(</w:t>
      </w:r>
      <w:r w:rsidR="006E42C0">
        <w:rPr>
          <w:b/>
          <w:lang w:val="en-AU"/>
        </w:rPr>
        <w:t xml:space="preserve">Command </w:t>
      </w:r>
      <w:r w:rsidR="006E42C0" w:rsidRPr="006E42C0">
        <w:rPr>
          <w:lang w:val="en-AU"/>
        </w:rPr>
        <w:t>on Macintosh)</w:t>
      </w:r>
      <w:r w:rsidRPr="00226AF7">
        <w:rPr>
          <w:b/>
          <w:lang w:val="en-AU"/>
        </w:rPr>
        <w:t xml:space="preserve"> + L </w:t>
      </w:r>
      <w:r w:rsidRPr="00226AF7">
        <w:rPr>
          <w:lang w:val="en-AU"/>
        </w:rPr>
        <w:t>and entering the coordinates for Sumatra in the window that will pop up</w:t>
      </w:r>
    </w:p>
    <w:p w:rsidR="006E42C0" w:rsidRDefault="008402D2" w:rsidP="00400151">
      <w:pPr>
        <w:pStyle w:val="ListParagraph"/>
        <w:spacing w:line="360" w:lineRule="auto"/>
        <w:jc w:val="both"/>
        <w:rPr>
          <w:lang w:val="en-AU"/>
        </w:rPr>
      </w:pPr>
      <w:r>
        <w:rPr>
          <w:noProof/>
        </w:rPr>
        <w:drawing>
          <wp:inline distT="0" distB="0" distL="0" distR="0">
            <wp:extent cx="5270500" cy="4355148"/>
            <wp:effectExtent l="2540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5270500" cy="4355148"/>
                    </a:xfrm>
                    <a:prstGeom prst="rect">
                      <a:avLst/>
                    </a:prstGeom>
                    <a:noFill/>
                    <a:ln w="9525">
                      <a:noFill/>
                      <a:miter lim="800000"/>
                      <a:headEnd/>
                      <a:tailEnd/>
                    </a:ln>
                  </pic:spPr>
                </pic:pic>
              </a:graphicData>
            </a:graphic>
          </wp:inline>
        </w:drawing>
      </w:r>
    </w:p>
    <w:p w:rsidR="00056E88" w:rsidRPr="006E42C0" w:rsidRDefault="006E42C0" w:rsidP="006E42C0">
      <w:pPr>
        <w:pStyle w:val="Caption"/>
        <w:spacing w:line="360" w:lineRule="auto"/>
        <w:jc w:val="both"/>
        <w:rPr>
          <w:lang w:val="en-AU"/>
        </w:rPr>
      </w:pPr>
      <w:r>
        <w:t xml:space="preserve">Figure </w:t>
      </w:r>
      <w:fldSimple w:instr=" SEQ Figure \* ARABIC ">
        <w:r>
          <w:rPr>
            <w:noProof/>
          </w:rPr>
          <w:t>5</w:t>
        </w:r>
      </w:fldSimple>
      <w:r>
        <w:t xml:space="preserve">: </w:t>
      </w:r>
      <w:r w:rsidR="00AC0F32">
        <w:t>GPlates interface centered on SE Asia</w:t>
      </w:r>
    </w:p>
    <w:p w:rsidR="00CC24ED" w:rsidRDefault="00CC24ED" w:rsidP="00400151">
      <w:pPr>
        <w:pStyle w:val="ListParagraph"/>
        <w:numPr>
          <w:ilvl w:val="0"/>
          <w:numId w:val="1"/>
          <w:numberingChange w:id="18" w:author="Jo Whittaker" w:date="2010-06-26T07:48:00Z" w:original="-"/>
        </w:numPr>
        <w:spacing w:line="360" w:lineRule="auto"/>
        <w:jc w:val="both"/>
        <w:rPr>
          <w:lang w:val="en-AU"/>
        </w:rPr>
      </w:pPr>
      <w:r>
        <w:rPr>
          <w:lang w:val="en-AU"/>
        </w:rPr>
        <w:t>Since we want to have a closer look to SE-Asia it is useful to zoom in to that region</w:t>
      </w:r>
    </w:p>
    <w:p w:rsidR="00A943BB" w:rsidRDefault="00A943BB" w:rsidP="00400151">
      <w:pPr>
        <w:pStyle w:val="ListParagraph"/>
        <w:numPr>
          <w:ilvl w:val="0"/>
          <w:numId w:val="1"/>
          <w:numberingChange w:id="19" w:author="Jo Whittaker" w:date="2010-06-26T07:48:00Z" w:original="-"/>
        </w:numPr>
        <w:spacing w:line="360" w:lineRule="auto"/>
        <w:jc w:val="both"/>
        <w:rPr>
          <w:lang w:val="en-AU"/>
        </w:rPr>
      </w:pPr>
      <w:r>
        <w:rPr>
          <w:lang w:val="en-AU"/>
        </w:rPr>
        <w:t>There are different ways to zoom in and out:</w:t>
      </w:r>
    </w:p>
    <w:p w:rsidR="00A943BB" w:rsidRDefault="00A943BB" w:rsidP="00400151">
      <w:pPr>
        <w:pStyle w:val="ListParagraph"/>
        <w:spacing w:line="360" w:lineRule="auto"/>
        <w:jc w:val="both"/>
        <w:rPr>
          <w:lang w:val="en-AU"/>
        </w:rPr>
      </w:pPr>
      <w:r>
        <w:rPr>
          <w:lang w:val="en-AU"/>
        </w:rPr>
        <w:t>- B</w:t>
      </w:r>
      <w:r w:rsidR="00CC24ED">
        <w:rPr>
          <w:lang w:val="en-AU"/>
        </w:rPr>
        <w:t xml:space="preserve">y mouse-wheel up </w:t>
      </w:r>
      <w:r>
        <w:rPr>
          <w:lang w:val="en-AU"/>
        </w:rPr>
        <w:t>and down</w:t>
      </w:r>
    </w:p>
    <w:p w:rsidR="00A943BB" w:rsidRDefault="00A943BB" w:rsidP="00400151">
      <w:pPr>
        <w:pStyle w:val="ListParagraph"/>
        <w:spacing w:line="360" w:lineRule="auto"/>
        <w:ind w:left="851" w:hanging="131"/>
        <w:jc w:val="both"/>
        <w:rPr>
          <w:lang w:val="en-AU"/>
        </w:rPr>
      </w:pPr>
      <w:r>
        <w:rPr>
          <w:lang w:val="en-AU"/>
        </w:rPr>
        <w:t>- By using the Zoom Slider, which is located at th</w:t>
      </w:r>
      <w:r w:rsidR="00763F6C">
        <w:rPr>
          <w:lang w:val="en-AU"/>
        </w:rPr>
        <w:t>e right hand side of the globe (</w:t>
      </w:r>
      <w:r w:rsidR="00400151">
        <w:rPr>
          <w:lang w:val="en-AU"/>
        </w:rPr>
        <w:t xml:space="preserve">Fig </w:t>
      </w:r>
      <w:r w:rsidR="00AC0F32">
        <w:rPr>
          <w:lang w:val="en-AU"/>
        </w:rPr>
        <w:t>6</w:t>
      </w:r>
      <w:r w:rsidR="00763F6C">
        <w:rPr>
          <w:lang w:val="en-AU"/>
        </w:rPr>
        <w:t xml:space="preserve">)  -&gt; </w:t>
      </w:r>
      <w:r>
        <w:rPr>
          <w:lang w:val="en-AU"/>
        </w:rPr>
        <w:t xml:space="preserve">zoom in or out by dragging the </w:t>
      </w:r>
      <w:r w:rsidR="00FC2679">
        <w:rPr>
          <w:lang w:val="en-AU"/>
        </w:rPr>
        <w:t>slider</w:t>
      </w:r>
      <w:r w:rsidR="00763F6C">
        <w:rPr>
          <w:lang w:val="en-AU"/>
        </w:rPr>
        <w:t xml:space="preserve"> up or down, using the mouse</w:t>
      </w:r>
    </w:p>
    <w:p w:rsidR="001E6DAF" w:rsidRDefault="00A943BB" w:rsidP="00400151">
      <w:pPr>
        <w:pStyle w:val="ListParagraph"/>
        <w:spacing w:line="360" w:lineRule="auto"/>
        <w:ind w:left="851" w:hanging="131"/>
        <w:jc w:val="both"/>
        <w:rPr>
          <w:lang w:val="en-AU"/>
        </w:rPr>
      </w:pPr>
      <w:r>
        <w:rPr>
          <w:lang w:val="en-AU"/>
        </w:rPr>
        <w:t xml:space="preserve">- </w:t>
      </w:r>
      <w:r w:rsidR="00763F6C">
        <w:rPr>
          <w:lang w:val="en-AU"/>
        </w:rPr>
        <w:t xml:space="preserve">By using the </w:t>
      </w:r>
      <w:r w:rsidR="000F3020">
        <w:rPr>
          <w:lang w:val="en-AU"/>
        </w:rPr>
        <w:t>set zoom percent</w:t>
      </w:r>
      <w:r w:rsidR="00763F6C">
        <w:rPr>
          <w:lang w:val="en-AU"/>
        </w:rPr>
        <w:t xml:space="preserve"> field, which is located beneath the globe</w:t>
      </w:r>
      <w:r w:rsidR="003A2DF2">
        <w:rPr>
          <w:lang w:val="en-AU"/>
        </w:rPr>
        <w:t xml:space="preserve"> (</w:t>
      </w:r>
      <w:r w:rsidR="00400151">
        <w:rPr>
          <w:lang w:val="en-AU"/>
        </w:rPr>
        <w:t xml:space="preserve">Fig </w:t>
      </w:r>
      <w:r w:rsidR="00AC0F32">
        <w:rPr>
          <w:lang w:val="en-AU"/>
        </w:rPr>
        <w:t>6</w:t>
      </w:r>
      <w:r w:rsidR="00763F6C">
        <w:rPr>
          <w:lang w:val="en-AU"/>
        </w:rPr>
        <w:t>) -&gt; enter percentage directly by click into the text field, type a value (100% - 1000%) and press enter</w:t>
      </w:r>
    </w:p>
    <w:p w:rsidR="00AC0F32" w:rsidRDefault="001E6DAF" w:rsidP="00400151">
      <w:pPr>
        <w:pStyle w:val="ListParagraph"/>
        <w:spacing w:line="360" w:lineRule="auto"/>
        <w:ind w:left="851" w:hanging="131"/>
        <w:jc w:val="both"/>
        <w:rPr>
          <w:lang w:val="en-AU"/>
        </w:rPr>
      </w:pPr>
      <w:r>
        <w:rPr>
          <w:lang w:val="en-AU"/>
        </w:rPr>
        <w:t xml:space="preserve">- By using the </w:t>
      </w:r>
      <w:r w:rsidRPr="00B30F39">
        <w:rPr>
          <w:b/>
          <w:lang w:val="en-AU"/>
        </w:rPr>
        <w:t>+</w:t>
      </w:r>
      <w:r>
        <w:rPr>
          <w:lang w:val="en-AU"/>
        </w:rPr>
        <w:t xml:space="preserve"> and </w:t>
      </w:r>
      <w:r w:rsidRPr="00B30F39">
        <w:rPr>
          <w:b/>
          <w:lang w:val="en-AU"/>
        </w:rPr>
        <w:t>–</w:t>
      </w:r>
      <w:r>
        <w:rPr>
          <w:lang w:val="en-AU"/>
        </w:rPr>
        <w:t xml:space="preserve"> keys and the </w:t>
      </w:r>
      <w:r w:rsidRPr="00B30F39">
        <w:rPr>
          <w:b/>
          <w:lang w:val="en-AU"/>
        </w:rPr>
        <w:t>1</w:t>
      </w:r>
      <w:r>
        <w:rPr>
          <w:lang w:val="en-AU"/>
        </w:rPr>
        <w:t xml:space="preserve"> key to reset to 100%</w:t>
      </w:r>
    </w:p>
    <w:p w:rsidR="00AC1193" w:rsidRDefault="00AC0F32" w:rsidP="00400151">
      <w:pPr>
        <w:pStyle w:val="ListParagraph"/>
        <w:spacing w:line="360" w:lineRule="auto"/>
        <w:ind w:left="851" w:hanging="131"/>
        <w:jc w:val="both"/>
        <w:rPr>
          <w:lang w:val="en-AU"/>
        </w:rPr>
      </w:pPr>
      <w:r>
        <w:rPr>
          <w:lang w:val="en-AU"/>
        </w:rPr>
        <w:t>- By using the Zoom tool located beneath the drag tool on the left hand side of the interface (Fig 6). Once the tool is selected simply click to zoom in.</w:t>
      </w:r>
    </w:p>
    <w:p w:rsidR="00AC0F32" w:rsidRDefault="008402D2" w:rsidP="00400151">
      <w:pPr>
        <w:pStyle w:val="ListParagraph"/>
        <w:spacing w:line="360" w:lineRule="auto"/>
        <w:ind w:left="851" w:hanging="131"/>
        <w:jc w:val="both"/>
        <w:rPr>
          <w:sz w:val="36"/>
          <w:lang w:val="en-AU"/>
        </w:rPr>
      </w:pPr>
      <w:r>
        <w:rPr>
          <w:noProof/>
          <w:sz w:val="36"/>
        </w:rPr>
        <w:drawing>
          <wp:inline distT="0" distB="0" distL="0" distR="0">
            <wp:extent cx="5270500" cy="4350882"/>
            <wp:effectExtent l="25400" t="0" r="0"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270500" cy="4350882"/>
                    </a:xfrm>
                    <a:prstGeom prst="rect">
                      <a:avLst/>
                    </a:prstGeom>
                    <a:noFill/>
                    <a:ln w="9525">
                      <a:noFill/>
                      <a:miter lim="800000"/>
                      <a:headEnd/>
                      <a:tailEnd/>
                    </a:ln>
                  </pic:spPr>
                </pic:pic>
              </a:graphicData>
            </a:graphic>
          </wp:inline>
        </w:drawing>
      </w:r>
    </w:p>
    <w:p w:rsidR="004B0B17" w:rsidRPr="00AC0F32" w:rsidRDefault="00AC0F32" w:rsidP="00AC0F32">
      <w:pPr>
        <w:pStyle w:val="Caption"/>
        <w:spacing w:line="360" w:lineRule="auto"/>
        <w:jc w:val="both"/>
        <w:rPr>
          <w:lang w:val="en-AU"/>
        </w:rPr>
      </w:pPr>
      <w:r>
        <w:t xml:space="preserve">Figure </w:t>
      </w:r>
      <w:fldSimple w:instr=" SEQ Figure \* ARABIC ">
        <w:r>
          <w:rPr>
            <w:noProof/>
          </w:rPr>
          <w:t>6</w:t>
        </w:r>
      </w:fldSimple>
      <w:r>
        <w:t>: Different ways of utilizing the Zoom tool.</w:t>
      </w:r>
    </w:p>
    <w:p w:rsidR="004B0B17" w:rsidRDefault="004B0B17" w:rsidP="00400151">
      <w:pPr>
        <w:pStyle w:val="ListParagraph"/>
        <w:numPr>
          <w:ilvl w:val="0"/>
          <w:numId w:val="1"/>
          <w:numberingChange w:id="20" w:author="Jo Whittaker" w:date="2010-06-26T07:48:00Z" w:original="-"/>
        </w:numPr>
        <w:spacing w:line="360" w:lineRule="auto"/>
        <w:jc w:val="both"/>
        <w:rPr>
          <w:lang w:val="en-AU"/>
        </w:rPr>
      </w:pPr>
      <w:r>
        <w:rPr>
          <w:lang w:val="en-AU"/>
        </w:rPr>
        <w:t>Now you can see SE-Asia</w:t>
      </w:r>
      <w:r w:rsidR="00400151">
        <w:rPr>
          <w:lang w:val="en-AU"/>
        </w:rPr>
        <w:t xml:space="preserve"> (Fig </w:t>
      </w:r>
      <w:r w:rsidR="00AC0F32">
        <w:rPr>
          <w:lang w:val="en-AU"/>
        </w:rPr>
        <w:t>6</w:t>
      </w:r>
      <w:r w:rsidR="00400151">
        <w:rPr>
          <w:lang w:val="en-AU"/>
        </w:rPr>
        <w:t>)</w:t>
      </w:r>
    </w:p>
    <w:p w:rsidR="004B0B17" w:rsidRDefault="004B0B17" w:rsidP="00400151">
      <w:pPr>
        <w:pStyle w:val="ListParagraph"/>
        <w:numPr>
          <w:ilvl w:val="0"/>
          <w:numId w:val="1"/>
          <w:numberingChange w:id="21" w:author="Jo Whittaker" w:date="2010-06-26T07:48:00Z" w:original="-"/>
        </w:numPr>
        <w:spacing w:line="360" w:lineRule="auto"/>
        <w:jc w:val="both"/>
        <w:rPr>
          <w:lang w:val="en-AU"/>
        </w:rPr>
      </w:pPr>
      <w:r>
        <w:rPr>
          <w:lang w:val="en-AU"/>
        </w:rPr>
        <w:t>If you want to get detailed information on one feature e.g. Sumatra</w:t>
      </w:r>
      <w:r w:rsidR="00D67E76">
        <w:rPr>
          <w:lang w:val="en-AU"/>
        </w:rPr>
        <w:t>,</w:t>
      </w:r>
      <w:r>
        <w:rPr>
          <w:lang w:val="en-AU"/>
        </w:rPr>
        <w:t xml:space="preserve"> you can select it</w:t>
      </w:r>
      <w:r w:rsidR="00D67E76">
        <w:rPr>
          <w:lang w:val="en-AU"/>
        </w:rPr>
        <w:t xml:space="preserve"> using the Choose feature tool from the tool palette (3</w:t>
      </w:r>
      <w:r w:rsidR="00D67E76" w:rsidRPr="00D67E76">
        <w:rPr>
          <w:vertAlign w:val="superscript"/>
          <w:lang w:val="en-AU"/>
        </w:rPr>
        <w:t>rd</w:t>
      </w:r>
      <w:r w:rsidR="00D67E76">
        <w:rPr>
          <w:lang w:val="en-AU"/>
        </w:rPr>
        <w:t xml:space="preserve"> from the top) by pressing f.</w:t>
      </w:r>
    </w:p>
    <w:p w:rsidR="00965920" w:rsidRDefault="00965920" w:rsidP="00400151">
      <w:pPr>
        <w:pStyle w:val="ListParagraph"/>
        <w:numPr>
          <w:ilvl w:val="0"/>
          <w:numId w:val="1"/>
          <w:numberingChange w:id="22" w:author="Jo Whittaker" w:date="2010-06-26T07:48:00Z" w:original="-"/>
        </w:numPr>
        <w:spacing w:line="360" w:lineRule="auto"/>
        <w:jc w:val="both"/>
        <w:rPr>
          <w:lang w:val="en-AU"/>
        </w:rPr>
      </w:pPr>
      <w:r>
        <w:rPr>
          <w:lang w:val="en-AU"/>
        </w:rPr>
        <w:t xml:space="preserve">For our next step we </w:t>
      </w:r>
      <w:r w:rsidR="00F10B97">
        <w:rPr>
          <w:lang w:val="en-AU"/>
        </w:rPr>
        <w:t>don’t need all of the files we just loaded anymore and we want to hide</w:t>
      </w:r>
      <w:r w:rsidR="00A67193">
        <w:rPr>
          <w:lang w:val="en-AU"/>
        </w:rPr>
        <w:t xml:space="preserve"> those we need later again</w:t>
      </w:r>
    </w:p>
    <w:p w:rsidR="00834789" w:rsidRPr="00834789" w:rsidRDefault="00A67193" w:rsidP="00400151">
      <w:pPr>
        <w:pStyle w:val="ListParagraph"/>
        <w:numPr>
          <w:ilvl w:val="0"/>
          <w:numId w:val="1"/>
          <w:numberingChange w:id="23" w:author="Jo Whittaker" w:date="2010-06-26T07:48:00Z" w:original="-"/>
        </w:numPr>
        <w:spacing w:line="360" w:lineRule="auto"/>
        <w:jc w:val="both"/>
        <w:rPr>
          <w:lang w:val="en-AU"/>
        </w:rPr>
      </w:pPr>
      <w:r>
        <w:rPr>
          <w:lang w:val="en-AU"/>
        </w:rPr>
        <w:t xml:space="preserve">To unload, </w:t>
      </w:r>
      <w:r w:rsidR="00965920">
        <w:rPr>
          <w:lang w:val="en-AU"/>
        </w:rPr>
        <w:t xml:space="preserve">save files </w:t>
      </w:r>
      <w:r>
        <w:rPr>
          <w:lang w:val="en-AU"/>
        </w:rPr>
        <w:t xml:space="preserve">or hide files </w:t>
      </w:r>
      <w:r w:rsidR="00965920">
        <w:rPr>
          <w:lang w:val="en-AU"/>
        </w:rPr>
        <w:t xml:space="preserve">we use the </w:t>
      </w:r>
      <w:r w:rsidR="00965920" w:rsidRPr="00965920">
        <w:rPr>
          <w:b/>
          <w:lang w:val="en-AU"/>
        </w:rPr>
        <w:t xml:space="preserve">Manage Feature Collection </w:t>
      </w:r>
      <w:r w:rsidR="006613A9">
        <w:rPr>
          <w:b/>
          <w:lang w:val="en-AU"/>
        </w:rPr>
        <w:t xml:space="preserve">Window </w:t>
      </w:r>
      <w:r w:rsidR="006613A9" w:rsidRPr="006613A9">
        <w:rPr>
          <w:lang w:val="en-AU"/>
        </w:rPr>
        <w:t>(Fig 7)</w:t>
      </w:r>
    </w:p>
    <w:p w:rsidR="00834789" w:rsidRDefault="00834789" w:rsidP="00400151">
      <w:pPr>
        <w:pStyle w:val="ListParagraph"/>
        <w:numPr>
          <w:ilvl w:val="0"/>
          <w:numId w:val="1"/>
          <w:numberingChange w:id="24" w:author="Jo Whittaker" w:date="2010-06-26T07:48:00Z" w:original="-"/>
        </w:numPr>
        <w:spacing w:line="360" w:lineRule="auto"/>
        <w:jc w:val="both"/>
        <w:rPr>
          <w:b/>
          <w:lang w:val="en-AU"/>
        </w:rPr>
      </w:pPr>
      <w:r w:rsidRPr="00834789">
        <w:rPr>
          <w:lang w:val="en-AU"/>
        </w:rPr>
        <w:t>Select</w:t>
      </w:r>
      <w:r>
        <w:rPr>
          <w:b/>
          <w:lang w:val="en-AU"/>
        </w:rPr>
        <w:t xml:space="preserve"> Manage Feature Collection</w:t>
      </w:r>
      <w:r w:rsidR="00D475C5">
        <w:rPr>
          <w:b/>
          <w:lang w:val="en-AU"/>
        </w:rPr>
        <w:t xml:space="preserve"> Dialog</w:t>
      </w:r>
      <w:r>
        <w:rPr>
          <w:b/>
          <w:lang w:val="en-AU"/>
        </w:rPr>
        <w:t xml:space="preserve"> </w:t>
      </w:r>
      <w:r w:rsidRPr="00834789">
        <w:rPr>
          <w:lang w:val="en-AU"/>
        </w:rPr>
        <w:t>from the</w:t>
      </w:r>
      <w:r>
        <w:rPr>
          <w:b/>
          <w:lang w:val="en-AU"/>
        </w:rPr>
        <w:t xml:space="preserve"> File Menu</w:t>
      </w:r>
    </w:p>
    <w:p w:rsidR="00F10B97" w:rsidRPr="00F10B97" w:rsidRDefault="00834789" w:rsidP="00400151">
      <w:pPr>
        <w:pStyle w:val="ListParagraph"/>
        <w:numPr>
          <w:ilvl w:val="0"/>
          <w:numId w:val="1"/>
          <w:numberingChange w:id="25" w:author="Jo Whittaker" w:date="2010-06-26T07:48:00Z" w:original="-"/>
        </w:numPr>
        <w:spacing w:line="360" w:lineRule="auto"/>
        <w:jc w:val="both"/>
        <w:rPr>
          <w:lang w:val="en-AU"/>
        </w:rPr>
      </w:pPr>
      <w:r w:rsidRPr="00834789">
        <w:rPr>
          <w:lang w:val="en-AU"/>
        </w:rPr>
        <w:t xml:space="preserve">Or use the Shortcut </w:t>
      </w:r>
      <w:r>
        <w:rPr>
          <w:b/>
          <w:lang w:val="en-AU"/>
        </w:rPr>
        <w:t>Ctrl</w:t>
      </w:r>
      <w:r w:rsidR="006613A9">
        <w:rPr>
          <w:b/>
          <w:lang w:val="en-AU"/>
        </w:rPr>
        <w:t xml:space="preserve"> (CMD)</w:t>
      </w:r>
      <w:r>
        <w:rPr>
          <w:b/>
          <w:lang w:val="en-AU"/>
        </w:rPr>
        <w:t xml:space="preserve"> + M</w:t>
      </w:r>
    </w:p>
    <w:p w:rsidR="006613A9" w:rsidRDefault="00F10B97" w:rsidP="00400151">
      <w:pPr>
        <w:pStyle w:val="ListParagraph"/>
        <w:spacing w:line="360" w:lineRule="auto"/>
        <w:jc w:val="both"/>
        <w:rPr>
          <w:lang w:val="en-AU"/>
        </w:rPr>
      </w:pPr>
      <w:r>
        <w:rPr>
          <w:noProof/>
        </w:rPr>
        <w:drawing>
          <wp:inline distT="0" distB="0" distL="0" distR="0">
            <wp:extent cx="5270500" cy="2274013"/>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270500" cy="2274013"/>
                    </a:xfrm>
                    <a:prstGeom prst="rect">
                      <a:avLst/>
                    </a:prstGeom>
                    <a:noFill/>
                    <a:ln w="9525">
                      <a:noFill/>
                      <a:miter lim="800000"/>
                      <a:headEnd/>
                      <a:tailEnd/>
                    </a:ln>
                  </pic:spPr>
                </pic:pic>
              </a:graphicData>
            </a:graphic>
          </wp:inline>
        </w:drawing>
      </w:r>
    </w:p>
    <w:p w:rsidR="00A67193" w:rsidRPr="006613A9" w:rsidRDefault="006613A9" w:rsidP="006613A9">
      <w:pPr>
        <w:pStyle w:val="Caption"/>
        <w:spacing w:line="360" w:lineRule="auto"/>
        <w:jc w:val="both"/>
        <w:rPr>
          <w:lang w:val="en-AU"/>
        </w:rPr>
      </w:pPr>
      <w:r>
        <w:t xml:space="preserve">Figure </w:t>
      </w:r>
      <w:fldSimple w:instr=" SEQ Figure \* ARABIC ">
        <w:r>
          <w:rPr>
            <w:noProof/>
          </w:rPr>
          <w:t>7</w:t>
        </w:r>
      </w:fldSimple>
      <w:r>
        <w:t xml:space="preserve">: </w:t>
      </w:r>
      <w:r w:rsidR="00D475C5">
        <w:t>The manage feature collection Dialog with all .dat files loaded.</w:t>
      </w:r>
    </w:p>
    <w:p w:rsidR="00A67193" w:rsidRDefault="00A67193" w:rsidP="00400151">
      <w:pPr>
        <w:pStyle w:val="ListParagraph"/>
        <w:numPr>
          <w:ilvl w:val="0"/>
          <w:numId w:val="1"/>
          <w:numberingChange w:id="26" w:author="Jo Whittaker" w:date="2010-06-26T07:48:00Z" w:original="-"/>
        </w:numPr>
        <w:spacing w:line="360" w:lineRule="auto"/>
        <w:jc w:val="both"/>
        <w:rPr>
          <w:lang w:val="en-AU"/>
        </w:rPr>
      </w:pPr>
      <w:r>
        <w:rPr>
          <w:lang w:val="en-AU"/>
        </w:rPr>
        <w:t>As you can see, all features are selected (ticked)</w:t>
      </w:r>
      <w:r w:rsidR="00E972A0">
        <w:rPr>
          <w:lang w:val="en-AU"/>
        </w:rPr>
        <w:t xml:space="preserve"> (Fig 7)</w:t>
      </w:r>
    </w:p>
    <w:p w:rsidR="00A67193" w:rsidRDefault="00A67193" w:rsidP="00400151">
      <w:pPr>
        <w:pStyle w:val="ListParagraph"/>
        <w:numPr>
          <w:ilvl w:val="0"/>
          <w:numId w:val="1"/>
          <w:numberingChange w:id="27" w:author="Jo Whittaker" w:date="2010-06-26T07:48:00Z" w:original="-"/>
        </w:numPr>
        <w:spacing w:line="360" w:lineRule="auto"/>
        <w:jc w:val="both"/>
        <w:rPr>
          <w:lang w:val="en-AU"/>
        </w:rPr>
      </w:pPr>
      <w:r>
        <w:rPr>
          <w:lang w:val="en-AU"/>
        </w:rPr>
        <w:t xml:space="preserve">If we don’t want </w:t>
      </w:r>
      <w:r w:rsidR="00057543">
        <w:rPr>
          <w:lang w:val="en-AU"/>
        </w:rPr>
        <w:t>to unload a file because we are going to</w:t>
      </w:r>
      <w:r>
        <w:rPr>
          <w:lang w:val="en-AU"/>
        </w:rPr>
        <w:t xml:space="preserve"> need it later again, we can just untick it so that it can</w:t>
      </w:r>
      <w:r w:rsidR="00E972A0">
        <w:rPr>
          <w:lang w:val="en-AU"/>
        </w:rPr>
        <w:t>’</w:t>
      </w:r>
      <w:r>
        <w:rPr>
          <w:lang w:val="en-AU"/>
        </w:rPr>
        <w:t>t be seen on the globe anymore but is still loaded</w:t>
      </w:r>
      <w:r w:rsidR="00E972A0">
        <w:rPr>
          <w:lang w:val="en-AU"/>
        </w:rPr>
        <w:t>.</w:t>
      </w:r>
    </w:p>
    <w:p w:rsidR="00A67193" w:rsidRDefault="00A67193" w:rsidP="00400151">
      <w:pPr>
        <w:pStyle w:val="ListParagraph"/>
        <w:numPr>
          <w:ilvl w:val="0"/>
          <w:numId w:val="1"/>
          <w:numberingChange w:id="28" w:author="Jo Whittaker" w:date="2010-06-26T07:48:00Z" w:original="-"/>
        </w:numPr>
        <w:spacing w:line="360" w:lineRule="auto"/>
        <w:jc w:val="both"/>
        <w:rPr>
          <w:lang w:val="en-AU"/>
        </w:rPr>
      </w:pPr>
      <w:r>
        <w:rPr>
          <w:lang w:val="en-AU"/>
        </w:rPr>
        <w:t>Untick the coastlines</w:t>
      </w:r>
      <w:r w:rsidR="00057543">
        <w:rPr>
          <w:lang w:val="en-AU"/>
        </w:rPr>
        <w:t xml:space="preserve"> </w:t>
      </w:r>
    </w:p>
    <w:p w:rsidR="00A67193" w:rsidRDefault="00A67193" w:rsidP="00400151">
      <w:pPr>
        <w:pStyle w:val="ListParagraph"/>
        <w:numPr>
          <w:ilvl w:val="0"/>
          <w:numId w:val="1"/>
          <w:numberingChange w:id="29" w:author="Jo Whittaker" w:date="2010-06-26T07:48:00Z" w:original="-"/>
        </w:numPr>
        <w:spacing w:line="360" w:lineRule="auto"/>
        <w:jc w:val="both"/>
        <w:rPr>
          <w:lang w:val="en-AU"/>
        </w:rPr>
      </w:pPr>
      <w:r>
        <w:rPr>
          <w:lang w:val="en-AU"/>
        </w:rPr>
        <w:t xml:space="preserve">We don’t need all the other files anymore so we can unload them </w:t>
      </w:r>
    </w:p>
    <w:p w:rsidR="00057543" w:rsidRDefault="00A67193" w:rsidP="00400151">
      <w:pPr>
        <w:pStyle w:val="ListParagraph"/>
        <w:numPr>
          <w:ilvl w:val="0"/>
          <w:numId w:val="1"/>
          <w:numberingChange w:id="30" w:author="Jo Whittaker" w:date="2010-06-26T07:48:00Z" w:original="-"/>
        </w:numPr>
        <w:spacing w:line="360" w:lineRule="auto"/>
        <w:jc w:val="both"/>
        <w:rPr>
          <w:lang w:val="en-AU"/>
        </w:rPr>
      </w:pPr>
      <w:r>
        <w:rPr>
          <w:lang w:val="en-AU"/>
        </w:rPr>
        <w:t>If we want to save them before we unload them we have different options</w:t>
      </w:r>
      <w:r w:rsidR="00662D7A">
        <w:rPr>
          <w:lang w:val="en-AU"/>
        </w:rPr>
        <w:t>:</w:t>
      </w:r>
    </w:p>
    <w:p w:rsidR="00F6343D" w:rsidRDefault="00662D7A" w:rsidP="00400151">
      <w:pPr>
        <w:pStyle w:val="ListParagraph"/>
        <w:spacing w:line="360" w:lineRule="auto"/>
        <w:jc w:val="both"/>
        <w:rPr>
          <w:lang w:val="en-AU"/>
        </w:rPr>
      </w:pPr>
      <w:r w:rsidRPr="00662D7A">
        <w:rPr>
          <w:noProof/>
        </w:rPr>
        <w:drawing>
          <wp:inline distT="0" distB="0" distL="0" distR="0">
            <wp:extent cx="372745" cy="398145"/>
            <wp:effectExtent l="25400" t="0" r="8255"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372745" cy="398145"/>
                    </a:xfrm>
                    <a:prstGeom prst="rect">
                      <a:avLst/>
                    </a:prstGeom>
                    <a:noFill/>
                    <a:ln w="9525">
                      <a:noFill/>
                      <a:miter lim="800000"/>
                      <a:headEnd/>
                      <a:tailEnd/>
                    </a:ln>
                  </pic:spPr>
                </pic:pic>
              </a:graphicData>
            </a:graphic>
          </wp:inline>
        </w:drawing>
      </w:r>
      <w:r>
        <w:rPr>
          <w:lang w:val="en-AU"/>
        </w:rPr>
        <w:t xml:space="preserve"> </w:t>
      </w:r>
      <w:r w:rsidR="00F6343D" w:rsidRPr="00662D7A">
        <w:rPr>
          <w:b/>
          <w:lang w:val="en-AU"/>
        </w:rPr>
        <w:t>Save</w:t>
      </w:r>
      <w:r w:rsidR="00F6343D">
        <w:rPr>
          <w:lang w:val="en-AU"/>
        </w:rPr>
        <w:t>: saves the file using the current name</w:t>
      </w:r>
    </w:p>
    <w:p w:rsidR="00662D7A" w:rsidRDefault="00662D7A" w:rsidP="00400151">
      <w:pPr>
        <w:pStyle w:val="ListParagraph"/>
        <w:spacing w:line="360" w:lineRule="auto"/>
        <w:jc w:val="both"/>
        <w:rPr>
          <w:lang w:val="en-AU"/>
        </w:rPr>
      </w:pPr>
      <w:r w:rsidRPr="00662D7A">
        <w:rPr>
          <w:noProof/>
        </w:rPr>
        <w:drawing>
          <wp:inline distT="0" distB="0" distL="0" distR="0">
            <wp:extent cx="381000" cy="398145"/>
            <wp:effectExtent l="2540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381000" cy="398145"/>
                    </a:xfrm>
                    <a:prstGeom prst="rect">
                      <a:avLst/>
                    </a:prstGeom>
                    <a:noFill/>
                    <a:ln w="9525">
                      <a:noFill/>
                      <a:miter lim="800000"/>
                      <a:headEnd/>
                      <a:tailEnd/>
                    </a:ln>
                  </pic:spPr>
                </pic:pic>
              </a:graphicData>
            </a:graphic>
          </wp:inline>
        </w:drawing>
      </w:r>
      <w:r>
        <w:rPr>
          <w:lang w:val="en-AU"/>
        </w:rPr>
        <w:t xml:space="preserve"> </w:t>
      </w:r>
      <w:r w:rsidRPr="00662D7A">
        <w:rPr>
          <w:b/>
          <w:lang w:val="en-AU"/>
        </w:rPr>
        <w:t>Save As</w:t>
      </w:r>
      <w:r>
        <w:rPr>
          <w:lang w:val="en-AU"/>
        </w:rPr>
        <w:t>: saves the file using a new name</w:t>
      </w:r>
    </w:p>
    <w:p w:rsidR="00662D7A" w:rsidRDefault="00662D7A" w:rsidP="00400151">
      <w:pPr>
        <w:pStyle w:val="ListParagraph"/>
        <w:spacing w:line="360" w:lineRule="auto"/>
        <w:jc w:val="both"/>
        <w:rPr>
          <w:lang w:val="en-AU"/>
        </w:rPr>
      </w:pPr>
      <w:r w:rsidRPr="00662D7A">
        <w:rPr>
          <w:noProof/>
        </w:rPr>
        <w:drawing>
          <wp:inline distT="0" distB="0" distL="0" distR="0">
            <wp:extent cx="431800" cy="381000"/>
            <wp:effectExtent l="2540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l="-5997"/>
                    <a:stretch>
                      <a:fillRect/>
                    </a:stretch>
                  </pic:blipFill>
                  <pic:spPr bwMode="auto">
                    <a:xfrm>
                      <a:off x="0" y="0"/>
                      <a:ext cx="431800" cy="381000"/>
                    </a:xfrm>
                    <a:prstGeom prst="rect">
                      <a:avLst/>
                    </a:prstGeom>
                    <a:noFill/>
                    <a:ln w="9525">
                      <a:noFill/>
                      <a:miter lim="800000"/>
                      <a:headEnd/>
                      <a:tailEnd/>
                    </a:ln>
                  </pic:spPr>
                </pic:pic>
              </a:graphicData>
            </a:graphic>
          </wp:inline>
        </w:drawing>
      </w:r>
      <w:r w:rsidRPr="00662D7A">
        <w:rPr>
          <w:b/>
          <w:lang w:val="en-AU"/>
        </w:rPr>
        <w:t>Save a Copy</w:t>
      </w:r>
      <w:r>
        <w:rPr>
          <w:lang w:val="en-AU"/>
        </w:rPr>
        <w:t>: saves a copy of the file with a different name</w:t>
      </w:r>
    </w:p>
    <w:p w:rsidR="00662D7A" w:rsidRDefault="00662D7A" w:rsidP="00400151">
      <w:pPr>
        <w:pStyle w:val="ListParagraph"/>
        <w:numPr>
          <w:ilvl w:val="0"/>
          <w:numId w:val="1"/>
          <w:numberingChange w:id="31" w:author="Jo Whittaker" w:date="2010-06-26T07:48:00Z" w:original="-"/>
        </w:numPr>
        <w:spacing w:line="360" w:lineRule="auto"/>
        <w:jc w:val="both"/>
        <w:rPr>
          <w:lang w:val="en-AU"/>
        </w:rPr>
      </w:pPr>
      <w:r>
        <w:rPr>
          <w:lang w:val="en-AU"/>
        </w:rPr>
        <w:t xml:space="preserve">If you want to save your file pick one option </w:t>
      </w:r>
    </w:p>
    <w:p w:rsidR="00662D7A" w:rsidRDefault="00662D7A" w:rsidP="00400151">
      <w:pPr>
        <w:pStyle w:val="ListParagraph"/>
        <w:numPr>
          <w:ilvl w:val="0"/>
          <w:numId w:val="1"/>
          <w:numberingChange w:id="32" w:author="Jo Whittaker" w:date="2010-06-26T07:48:00Z" w:original="-"/>
        </w:numPr>
        <w:spacing w:line="360" w:lineRule="auto"/>
        <w:jc w:val="both"/>
        <w:rPr>
          <w:lang w:val="en-AU"/>
        </w:rPr>
      </w:pPr>
      <w:r>
        <w:rPr>
          <w:lang w:val="en-AU"/>
        </w:rPr>
        <w:t>Unload your file after you saved it by clicking on the unload item</w:t>
      </w:r>
    </w:p>
    <w:p w:rsidR="00662D7A" w:rsidRDefault="00662D7A" w:rsidP="00400151">
      <w:pPr>
        <w:pStyle w:val="ListParagraph"/>
        <w:spacing w:line="360" w:lineRule="auto"/>
        <w:jc w:val="both"/>
        <w:rPr>
          <w:lang w:val="en-AU"/>
        </w:rPr>
      </w:pPr>
      <w:r>
        <w:rPr>
          <w:noProof/>
        </w:rPr>
        <w:drawing>
          <wp:inline distT="0" distB="0" distL="0" distR="0">
            <wp:extent cx="457200" cy="372533"/>
            <wp:effectExtent l="2540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l="-5086" r="13539"/>
                    <a:stretch>
                      <a:fillRect/>
                    </a:stretch>
                  </pic:blipFill>
                  <pic:spPr bwMode="auto">
                    <a:xfrm>
                      <a:off x="0" y="0"/>
                      <a:ext cx="457200" cy="372533"/>
                    </a:xfrm>
                    <a:prstGeom prst="rect">
                      <a:avLst/>
                    </a:prstGeom>
                    <a:noFill/>
                    <a:ln w="9525">
                      <a:noFill/>
                      <a:miter lim="800000"/>
                      <a:headEnd/>
                      <a:tailEnd/>
                    </a:ln>
                  </pic:spPr>
                </pic:pic>
              </a:graphicData>
            </a:graphic>
          </wp:inline>
        </w:drawing>
      </w:r>
      <w:r w:rsidRPr="00662D7A">
        <w:rPr>
          <w:b/>
          <w:lang w:val="en-AU"/>
        </w:rPr>
        <w:t>Eject</w:t>
      </w:r>
      <w:r>
        <w:rPr>
          <w:lang w:val="en-AU"/>
        </w:rPr>
        <w:t xml:space="preserve">: unloads the file </w:t>
      </w:r>
    </w:p>
    <w:p w:rsidR="009B7718" w:rsidRDefault="00662D7A" w:rsidP="00400151">
      <w:pPr>
        <w:pStyle w:val="ListParagraph"/>
        <w:numPr>
          <w:ilvl w:val="0"/>
          <w:numId w:val="1"/>
          <w:numberingChange w:id="33" w:author="Jo Whittaker" w:date="2010-06-26T07:48:00Z" w:original="-"/>
        </w:numPr>
        <w:spacing w:line="360" w:lineRule="auto"/>
        <w:jc w:val="both"/>
        <w:rPr>
          <w:lang w:val="en-AU"/>
        </w:rPr>
      </w:pPr>
      <w:r>
        <w:rPr>
          <w:lang w:val="en-AU"/>
        </w:rPr>
        <w:t xml:space="preserve">Your </w:t>
      </w:r>
      <w:r w:rsidRPr="00662D7A">
        <w:rPr>
          <w:b/>
          <w:lang w:val="en-AU"/>
        </w:rPr>
        <w:t>Manage Feature Collection Dialog</w:t>
      </w:r>
      <w:r>
        <w:rPr>
          <w:lang w:val="en-AU"/>
        </w:rPr>
        <w:t xml:space="preserve"> should now look like this</w:t>
      </w:r>
      <w:r w:rsidR="00D475C5">
        <w:rPr>
          <w:lang w:val="en-AU"/>
        </w:rPr>
        <w:t xml:space="preserve"> (Fig 8)</w:t>
      </w:r>
      <w:r>
        <w:rPr>
          <w:lang w:val="en-AU"/>
        </w:rPr>
        <w:t>:</w:t>
      </w:r>
    </w:p>
    <w:p w:rsidR="00D475C5" w:rsidRDefault="009B7718" w:rsidP="00400151">
      <w:pPr>
        <w:pStyle w:val="ListParagraph"/>
        <w:spacing w:line="360" w:lineRule="auto"/>
        <w:jc w:val="both"/>
        <w:rPr>
          <w:lang w:val="en-AU"/>
        </w:rPr>
      </w:pPr>
      <w:r>
        <w:rPr>
          <w:noProof/>
        </w:rPr>
        <w:drawing>
          <wp:inline distT="0" distB="0" distL="0" distR="0">
            <wp:extent cx="5095091" cy="2057400"/>
            <wp:effectExtent l="25400" t="0" r="10309"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102516" cy="2060398"/>
                    </a:xfrm>
                    <a:prstGeom prst="rect">
                      <a:avLst/>
                    </a:prstGeom>
                    <a:noFill/>
                    <a:ln w="9525">
                      <a:noFill/>
                      <a:miter lim="800000"/>
                      <a:headEnd/>
                      <a:tailEnd/>
                    </a:ln>
                  </pic:spPr>
                </pic:pic>
              </a:graphicData>
            </a:graphic>
          </wp:inline>
        </w:drawing>
      </w:r>
    </w:p>
    <w:p w:rsidR="00057543" w:rsidRDefault="00D475C5" w:rsidP="00D475C5">
      <w:pPr>
        <w:pStyle w:val="Caption"/>
        <w:spacing w:line="360" w:lineRule="auto"/>
        <w:jc w:val="both"/>
        <w:rPr>
          <w:lang w:val="en-AU"/>
        </w:rPr>
      </w:pPr>
      <w:r>
        <w:t xml:space="preserve">Figure </w:t>
      </w:r>
      <w:fldSimple w:instr=" SEQ Figure \* ARABIC ">
        <w:r>
          <w:rPr>
            <w:noProof/>
          </w:rPr>
          <w:t>8</w:t>
        </w:r>
      </w:fldSimple>
      <w:r>
        <w:t>: The Manage Feature Collection Dialog with un</w:t>
      </w:r>
      <w:r w:rsidR="004F234E">
        <w:t>ticked</w:t>
      </w:r>
      <w:r>
        <w:t xml:space="preserve"> coastline file.</w:t>
      </w:r>
    </w:p>
    <w:p w:rsidR="005F4EFB" w:rsidRDefault="000B5453" w:rsidP="00400151">
      <w:pPr>
        <w:pStyle w:val="ListParagraph"/>
        <w:spacing w:line="360" w:lineRule="auto"/>
        <w:jc w:val="both"/>
        <w:rPr>
          <w:b/>
          <w:sz w:val="28"/>
          <w:lang w:val="en-AU"/>
        </w:rPr>
      </w:pPr>
      <w:r w:rsidRPr="005F4EFB">
        <w:rPr>
          <w:b/>
          <w:sz w:val="28"/>
          <w:lang w:val="en-AU"/>
        </w:rPr>
        <w:t xml:space="preserve">Loading </w:t>
      </w:r>
      <w:r w:rsidR="005F4EFB" w:rsidRPr="005F4EFB">
        <w:rPr>
          <w:b/>
          <w:sz w:val="28"/>
          <w:lang w:val="en-AU"/>
        </w:rPr>
        <w:t>Time-dependent Raster Sequences</w:t>
      </w:r>
    </w:p>
    <w:p w:rsidR="005F4EFB" w:rsidRDefault="005F4EFB" w:rsidP="00400151">
      <w:pPr>
        <w:pStyle w:val="ListParagraph"/>
        <w:spacing w:line="360" w:lineRule="auto"/>
        <w:jc w:val="both"/>
        <w:rPr>
          <w:b/>
          <w:sz w:val="28"/>
          <w:lang w:val="en-AU"/>
        </w:rPr>
      </w:pPr>
    </w:p>
    <w:p w:rsidR="0005608D" w:rsidRDefault="0005608D" w:rsidP="00400151">
      <w:pPr>
        <w:pStyle w:val="ListParagraph"/>
        <w:spacing w:line="360" w:lineRule="auto"/>
        <w:jc w:val="both"/>
        <w:rPr>
          <w:lang w:val="en-AU"/>
        </w:rPr>
      </w:pPr>
      <w:r>
        <w:rPr>
          <w:lang w:val="en-AU"/>
        </w:rPr>
        <w:t>For the next exercise you will need to download a set of raster images. You can download these images from the Earthbyte website (</w:t>
      </w:r>
      <w:hyperlink r:id="rId23" w:history="1">
        <w:r w:rsidRPr="00702C5F">
          <w:rPr>
            <w:rStyle w:val="Hyperlink"/>
            <w:lang w:val="en-AU"/>
          </w:rPr>
          <w:t>http://www.earthbyte.org/Resources/GPlates_tutorials/Importing_Rasters/SampleData/importing_rasters.zip</w:t>
        </w:r>
      </w:hyperlink>
      <w:r>
        <w:rPr>
          <w:lang w:val="en-AU"/>
        </w:rPr>
        <w:t>)</w:t>
      </w:r>
    </w:p>
    <w:p w:rsidR="0005608D" w:rsidRDefault="0005608D" w:rsidP="00400151">
      <w:pPr>
        <w:pStyle w:val="ListParagraph"/>
        <w:spacing w:line="360" w:lineRule="auto"/>
        <w:jc w:val="both"/>
        <w:rPr>
          <w:lang w:val="en-AU"/>
        </w:rPr>
      </w:pPr>
    </w:p>
    <w:p w:rsidR="00000000" w:rsidRDefault="00BC3161">
      <w:pPr>
        <w:spacing w:line="360" w:lineRule="auto"/>
        <w:ind w:left="720"/>
        <w:jc w:val="both"/>
        <w:rPr>
          <w:lang w:val="en-AU"/>
        </w:rPr>
      </w:pPr>
      <w:r w:rsidRPr="00BC3161">
        <w:rPr>
          <w:lang w:val="en-AU"/>
        </w:rPr>
        <w:t>We will now be using a combination of regional time-dependent rasters and reconstructable data sets to reveal an assumed Late Cretaceous-Early Tertiary ‘slab window’ beneath Sundaland (Whittaker et al., 2007) – a region of Southeast Asia comprising the Malay Peninsula, Borneo, Java, Sumatra and the surrounding islands.</w:t>
      </w:r>
    </w:p>
    <w:p w:rsidR="00E071F6" w:rsidRDefault="00E071F6" w:rsidP="00E071F6">
      <w:pPr>
        <w:pStyle w:val="ListParagraph"/>
        <w:spacing w:line="360" w:lineRule="auto"/>
        <w:jc w:val="both"/>
        <w:rPr>
          <w:lang w:val="en-AU"/>
        </w:rPr>
      </w:pPr>
    </w:p>
    <w:p w:rsidR="00000000" w:rsidRDefault="00E071F6">
      <w:pPr>
        <w:spacing w:line="360" w:lineRule="auto"/>
        <w:ind w:left="720"/>
        <w:jc w:val="both"/>
        <w:rPr>
          <w:rFonts w:ascii="Times New Roman" w:hAnsi="Times New Roman"/>
          <w:u w:val="single"/>
          <w:lang w:val="en-AU"/>
        </w:rPr>
      </w:pPr>
      <w:r w:rsidRPr="00070406">
        <w:rPr>
          <w:rFonts w:ascii="Times New Roman" w:hAnsi="Times New Roman"/>
          <w:u w:val="single"/>
          <w:lang w:val="en-AU"/>
        </w:rPr>
        <w:t>S</w:t>
      </w:r>
      <w:r>
        <w:rPr>
          <w:rFonts w:ascii="Times New Roman" w:hAnsi="Times New Roman"/>
          <w:u w:val="single"/>
          <w:lang w:val="en-AU"/>
        </w:rPr>
        <w:t>LAB WINDOWS</w:t>
      </w:r>
    </w:p>
    <w:p w:rsidR="00000000" w:rsidRDefault="00E071F6">
      <w:pPr>
        <w:spacing w:line="360" w:lineRule="auto"/>
        <w:ind w:left="720"/>
        <w:jc w:val="both"/>
        <w:rPr>
          <w:rFonts w:ascii="Times New Roman" w:hAnsi="Times New Roman"/>
          <w:lang w:val="en-AU"/>
        </w:rPr>
      </w:pPr>
      <w:r>
        <w:rPr>
          <w:rFonts w:ascii="Times New Roman" w:hAnsi="Times New Roman"/>
          <w:lang w:val="en-AU"/>
        </w:rPr>
        <w:t>Slab windows form as a result of spreading ridges intersecting subduction zones</w:t>
      </w:r>
      <w:r w:rsidRPr="007542AC">
        <w:rPr>
          <w:rFonts w:ascii="Times New Roman" w:hAnsi="Times New Roman"/>
          <w:lang w:val="en-AU"/>
        </w:rPr>
        <w:t>.</w:t>
      </w:r>
      <w:r>
        <w:rPr>
          <w:rFonts w:ascii="Times New Roman" w:hAnsi="Times New Roman"/>
          <w:lang w:val="en-AU"/>
        </w:rPr>
        <w:t xml:space="preserve">  When</w:t>
      </w:r>
      <w:r w:rsidRPr="007542AC">
        <w:rPr>
          <w:rFonts w:ascii="Times New Roman" w:hAnsi="Times New Roman"/>
          <w:lang w:val="en-AU"/>
        </w:rPr>
        <w:t xml:space="preserve"> ridge</w:t>
      </w:r>
      <w:r>
        <w:rPr>
          <w:rFonts w:ascii="Times New Roman" w:hAnsi="Times New Roman"/>
          <w:lang w:val="en-AU"/>
        </w:rPr>
        <w:t>s are subducted</w:t>
      </w:r>
      <w:r w:rsidRPr="007542AC">
        <w:rPr>
          <w:rFonts w:ascii="Times New Roman" w:hAnsi="Times New Roman"/>
          <w:lang w:val="en-AU"/>
        </w:rPr>
        <w:t xml:space="preserve"> the down-g</w:t>
      </w:r>
      <w:r>
        <w:rPr>
          <w:rFonts w:ascii="Times New Roman" w:hAnsi="Times New Roman"/>
          <w:lang w:val="en-AU"/>
        </w:rPr>
        <w:t>oing plates continue to diverge, ye</w:t>
      </w:r>
      <w:r w:rsidRPr="007542AC">
        <w:rPr>
          <w:rFonts w:ascii="Times New Roman" w:hAnsi="Times New Roman"/>
          <w:lang w:val="en-AU"/>
        </w:rPr>
        <w:t>t</w:t>
      </w:r>
      <w:r>
        <w:rPr>
          <w:rFonts w:ascii="Times New Roman" w:hAnsi="Times New Roman"/>
          <w:lang w:val="en-AU"/>
        </w:rPr>
        <w:t xml:space="preserve"> </w:t>
      </w:r>
      <w:r w:rsidRPr="007542AC">
        <w:rPr>
          <w:rFonts w:ascii="Times New Roman" w:hAnsi="Times New Roman"/>
          <w:lang w:val="en-AU"/>
        </w:rPr>
        <w:t xml:space="preserve">due to an absence of ocean water to cool the upwelling asthenosphere and form new </w:t>
      </w:r>
      <w:r>
        <w:rPr>
          <w:rFonts w:ascii="Times New Roman" w:hAnsi="Times New Roman"/>
          <w:lang w:val="en-AU"/>
        </w:rPr>
        <w:t xml:space="preserve">oceanic </w:t>
      </w:r>
      <w:r w:rsidRPr="007542AC">
        <w:rPr>
          <w:rFonts w:ascii="Times New Roman" w:hAnsi="Times New Roman"/>
          <w:lang w:val="en-AU"/>
        </w:rPr>
        <w:t>crust, the plates no longer continue to grow and a gap develops and widens</w:t>
      </w:r>
      <w:r>
        <w:rPr>
          <w:rFonts w:ascii="Times New Roman" w:hAnsi="Times New Roman"/>
          <w:lang w:val="en-AU"/>
        </w:rPr>
        <w:t xml:space="preserve">.  Seismic tomography enables us to visualise slab windows from present-day and past subduction.  </w:t>
      </w:r>
    </w:p>
    <w:p w:rsidR="00000000" w:rsidRDefault="008402D2">
      <w:pPr>
        <w:spacing w:line="360" w:lineRule="auto"/>
        <w:ind w:left="720"/>
        <w:jc w:val="both"/>
        <w:rPr>
          <w:rFonts w:ascii="Times New Roman" w:hAnsi="Times New Roman"/>
          <w:lang w:val="en-AU"/>
        </w:rPr>
      </w:pPr>
    </w:p>
    <w:p w:rsidR="00000000" w:rsidRDefault="00E071F6">
      <w:pPr>
        <w:spacing w:line="360" w:lineRule="auto"/>
        <w:ind w:left="720"/>
        <w:jc w:val="both"/>
        <w:rPr>
          <w:rFonts w:ascii="Times New Roman" w:hAnsi="Times New Roman"/>
          <w:u w:val="single"/>
          <w:lang w:val="en-AU"/>
        </w:rPr>
      </w:pPr>
      <w:r w:rsidRPr="00070406">
        <w:rPr>
          <w:rFonts w:ascii="Times New Roman" w:hAnsi="Times New Roman"/>
          <w:u w:val="single"/>
          <w:lang w:val="en-AU"/>
        </w:rPr>
        <w:t>SEISMIC TOMOGRAPHY</w:t>
      </w:r>
    </w:p>
    <w:p w:rsidR="00000000" w:rsidRDefault="00E071F6">
      <w:pPr>
        <w:spacing w:line="360" w:lineRule="auto"/>
        <w:ind w:left="720"/>
        <w:jc w:val="both"/>
        <w:rPr>
          <w:rFonts w:ascii="Times New Roman" w:hAnsi="Times New Roman"/>
          <w:lang w:val="en-AU"/>
        </w:rPr>
      </w:pPr>
      <w:r>
        <w:rPr>
          <w:rFonts w:ascii="Times New Roman" w:hAnsi="Times New Roman"/>
          <w:lang w:val="en-AU"/>
        </w:rPr>
        <w:t>Seismic tomography is a method for imaging the Earth’s interior; revealing regions of past and present subduction, and hot mantle upwellings.  It involves establishing how fast seismic waves (elastic waves) travel through the mantle, for example seismic waves generated by earthquakes.  This information is then used to infer regions of anomalously hot or cold material; ‘anomalous’ is judged as deviating from a global reference model.  As the speed of seismic waves travelling through the mantle is influenced by temperature, velocity can be used as a proxy for temperature (fast velocities = cold material, slow velocities = hot material).  However, mantle composition also affects the speed of wave propagation, and therefore establishing correlations between velocities and mantle structures is not simple.</w:t>
      </w:r>
    </w:p>
    <w:p w:rsidR="00000000" w:rsidRDefault="008402D2">
      <w:pPr>
        <w:spacing w:line="360" w:lineRule="auto"/>
        <w:ind w:left="720"/>
        <w:jc w:val="both"/>
        <w:rPr>
          <w:rFonts w:ascii="Times New Roman" w:hAnsi="Times New Roman"/>
          <w:lang w:val="en-AU"/>
        </w:rPr>
      </w:pPr>
    </w:p>
    <w:p w:rsidR="00000000" w:rsidRDefault="00E071F6">
      <w:pPr>
        <w:spacing w:line="360" w:lineRule="auto"/>
        <w:ind w:left="720"/>
        <w:jc w:val="both"/>
        <w:rPr>
          <w:rFonts w:ascii="Times New Roman" w:hAnsi="Times New Roman"/>
          <w:lang w:val="en-AU"/>
        </w:rPr>
      </w:pPr>
      <w:r>
        <w:rPr>
          <w:rFonts w:ascii="Times New Roman" w:hAnsi="Times New Roman"/>
          <w:lang w:val="en-AU"/>
        </w:rPr>
        <w:t xml:space="preserve">The Importing Rasters data bundle includes 2 sequences of regional time-dependent raster images showing seismic tomography.  These images were generated from the seismic tomography model PRI-S05 (Montelli et al., 2006) and model MIT-P08 (Li et al., 2008).  Although seismic tomography is a method for imaging the structure of the </w:t>
      </w:r>
      <w:r w:rsidRPr="006F5C62">
        <w:rPr>
          <w:rFonts w:ascii="Times New Roman" w:hAnsi="Times New Roman"/>
          <w:i/>
          <w:lang w:val="en-AU"/>
        </w:rPr>
        <w:t>present-day</w:t>
      </w:r>
      <w:r>
        <w:rPr>
          <w:rFonts w:ascii="Times New Roman" w:hAnsi="Times New Roman"/>
          <w:lang w:val="en-AU"/>
        </w:rPr>
        <w:t xml:space="preserve"> mantle, by establishing a relationship between slab depth and slab age (i.e. when the slab was being subducted at the surface, NOT the age of the oceanic crust) we can use tomography data to learn about past subduction zones.  </w:t>
      </w:r>
      <w:r w:rsidRPr="005D68F2">
        <w:rPr>
          <w:rFonts w:ascii="Times New Roman" w:hAnsi="Times New Roman"/>
          <w:lang w:val="en-AU"/>
        </w:rPr>
        <w:t>By examining the relationship between subducted materials sinking velocity and its current depth, we can make estimates about the age of subducted material. Table 1 displays the corresponding depth of the age coded tomography slices.</w:t>
      </w:r>
    </w:p>
    <w:p w:rsidR="00E071F6" w:rsidRDefault="00E071F6" w:rsidP="00E071F6">
      <w:pPr>
        <w:pStyle w:val="ListParagraph"/>
        <w:spacing w:line="360" w:lineRule="auto"/>
        <w:jc w:val="both"/>
        <w:rPr>
          <w:lang w:val="en-AU"/>
        </w:rPr>
      </w:pPr>
    </w:p>
    <w:tbl>
      <w:tblPr>
        <w:tblW w:w="3670" w:type="dxa"/>
        <w:tblInd w:w="2817" w:type="dxa"/>
        <w:tblLook w:val="0000"/>
      </w:tblPr>
      <w:tblGrid>
        <w:gridCol w:w="1969"/>
        <w:gridCol w:w="1701"/>
      </w:tblGrid>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rPr>
                <w:rFonts w:ascii="Verdana" w:hAnsi="Verdana"/>
                <w:sz w:val="20"/>
                <w:szCs w:val="20"/>
                <w:lang w:val="en-AU"/>
              </w:rPr>
            </w:pPr>
            <w:r w:rsidRPr="005D68F2">
              <w:rPr>
                <w:rFonts w:ascii="Verdana" w:hAnsi="Verdana"/>
                <w:sz w:val="20"/>
                <w:szCs w:val="20"/>
                <w:lang w:val="en-AU"/>
              </w:rPr>
              <w:t>Depth Slice (km)</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rPr>
                <w:rFonts w:ascii="Verdana" w:hAnsi="Verdana"/>
                <w:sz w:val="20"/>
                <w:szCs w:val="20"/>
                <w:lang w:val="en-AU"/>
              </w:rPr>
            </w:pPr>
            <w:r w:rsidRPr="005D68F2">
              <w:rPr>
                <w:rFonts w:ascii="Verdana" w:hAnsi="Verdana"/>
                <w:sz w:val="20"/>
                <w:szCs w:val="20"/>
                <w:lang w:val="en-AU"/>
              </w:rPr>
              <w:t>Age (Ma)</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240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480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684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744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20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804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25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864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30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924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35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984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40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1044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45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50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1164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55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1224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60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1284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65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1344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70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1404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75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1464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80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1524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85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1584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90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1644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95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1704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100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1764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105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1824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110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1884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115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1944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120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2004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125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2064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130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2124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135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2184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140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2244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145</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2304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150</w:t>
            </w:r>
          </w:p>
        </w:tc>
      </w:tr>
      <w:tr w:rsidR="00E071F6" w:rsidRPr="005D68F2">
        <w:trPr>
          <w:trHeight w:val="260"/>
        </w:trPr>
        <w:tc>
          <w:tcPr>
            <w:tcW w:w="19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2364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071F6" w:rsidRPr="005D68F2" w:rsidRDefault="00E071F6" w:rsidP="00C47F43">
            <w:pPr>
              <w:jc w:val="right"/>
              <w:rPr>
                <w:rFonts w:ascii="Verdana" w:hAnsi="Verdana"/>
                <w:sz w:val="20"/>
                <w:szCs w:val="20"/>
                <w:lang w:val="en-AU"/>
              </w:rPr>
            </w:pPr>
            <w:r w:rsidRPr="005D68F2">
              <w:rPr>
                <w:rFonts w:ascii="Verdana" w:hAnsi="Verdana"/>
                <w:sz w:val="20"/>
                <w:szCs w:val="20"/>
                <w:lang w:val="en-AU"/>
              </w:rPr>
              <w:t>155</w:t>
            </w:r>
          </w:p>
        </w:tc>
      </w:tr>
    </w:tbl>
    <w:p w:rsidR="00000000" w:rsidRDefault="00BC3161">
      <w:pPr>
        <w:spacing w:line="360" w:lineRule="auto"/>
        <w:rPr>
          <w:lang w:val="en-AU"/>
        </w:rPr>
      </w:pPr>
      <w:r w:rsidRPr="00BC3161">
        <w:rPr>
          <w:lang w:val="en-AU"/>
        </w:rPr>
        <w:t>Table 1. Age – depth relationship for tomography slices based on Lithgow-Bertelloni and Richards (1998)</w:t>
      </w:r>
    </w:p>
    <w:p w:rsidR="00000000" w:rsidRDefault="008402D2">
      <w:pPr>
        <w:spacing w:line="360" w:lineRule="auto"/>
        <w:jc w:val="both"/>
        <w:rPr>
          <w:lang w:val="en-AU"/>
        </w:rPr>
      </w:pPr>
    </w:p>
    <w:p w:rsidR="00CA1037" w:rsidRDefault="005F4EFB" w:rsidP="00400151">
      <w:pPr>
        <w:pStyle w:val="ListParagraph"/>
        <w:spacing w:line="360" w:lineRule="auto"/>
        <w:jc w:val="both"/>
      </w:pPr>
      <w:r>
        <w:rPr>
          <w:lang w:val="en-AU"/>
        </w:rPr>
        <w:t xml:space="preserve">You can load </w:t>
      </w:r>
      <w:r w:rsidRPr="000B5120">
        <w:rPr>
          <w:b/>
          <w:lang w:val="en-AU"/>
        </w:rPr>
        <w:t>Time-dependent Raster Sequences</w:t>
      </w:r>
      <w:r>
        <w:rPr>
          <w:lang w:val="en-AU"/>
        </w:rPr>
        <w:t>, which are</w:t>
      </w:r>
      <w:r>
        <w:t xml:space="preserve"> raster images whose pixels change according to the reconstruction time.</w:t>
      </w:r>
    </w:p>
    <w:p w:rsidR="00444FF4" w:rsidDel="00444FF4" w:rsidRDefault="003F1EA7" w:rsidP="00400151">
      <w:pPr>
        <w:pStyle w:val="ListParagraph"/>
        <w:spacing w:line="360" w:lineRule="auto"/>
        <w:jc w:val="both"/>
      </w:pPr>
      <w:r>
        <w:t>Presently,</w:t>
      </w:r>
      <w:r w:rsidR="00CA1037">
        <w:t xml:space="preserve"> GPlates can only open jpg files.</w:t>
      </w:r>
    </w:p>
    <w:p w:rsidR="00CA1037" w:rsidRPr="006C4F17" w:rsidRDefault="00CA1037" w:rsidP="00444FF4">
      <w:pPr>
        <w:pStyle w:val="ListParagraph"/>
        <w:spacing w:line="360" w:lineRule="auto"/>
        <w:jc w:val="both"/>
      </w:pPr>
    </w:p>
    <w:p w:rsidR="00CA1037" w:rsidRDefault="00CA1037" w:rsidP="00400151">
      <w:pPr>
        <w:pStyle w:val="ListParagraph"/>
        <w:spacing w:line="360" w:lineRule="auto"/>
        <w:jc w:val="both"/>
      </w:pPr>
      <w:r>
        <w:t>If you want to load your own time-dependent raster set, make sure:</w:t>
      </w:r>
    </w:p>
    <w:p w:rsidR="00CA1037" w:rsidRDefault="00CA1037" w:rsidP="00400151">
      <w:pPr>
        <w:pStyle w:val="ListParagraph"/>
        <w:spacing w:line="360" w:lineRule="auto"/>
        <w:jc w:val="both"/>
      </w:pPr>
      <w:r>
        <w:t>- Each image is a jpg file</w:t>
      </w:r>
    </w:p>
    <w:p w:rsidR="00CA1037" w:rsidRDefault="00CA1037" w:rsidP="00400151">
      <w:pPr>
        <w:pStyle w:val="ListParagraph"/>
        <w:spacing w:line="360" w:lineRule="auto"/>
        <w:jc w:val="both"/>
      </w:pPr>
      <w:r>
        <w:t xml:space="preserve">- All files are named: </w:t>
      </w:r>
      <w:r w:rsidRPr="00CA1037">
        <w:rPr>
          <w:b/>
        </w:rPr>
        <w:t>name-time.jpg</w:t>
      </w:r>
    </w:p>
    <w:p w:rsidR="00CA1037" w:rsidRDefault="00CA1037" w:rsidP="00400151">
      <w:pPr>
        <w:pStyle w:val="ListParagraph"/>
        <w:spacing w:line="360" w:lineRule="auto"/>
        <w:jc w:val="both"/>
      </w:pPr>
      <w:r>
        <w:t>- The time-numbers are integer (time in Ma)</w:t>
      </w:r>
    </w:p>
    <w:p w:rsidR="00CA1037" w:rsidRDefault="00CA1037" w:rsidP="00400151">
      <w:pPr>
        <w:pStyle w:val="ListParagraph"/>
        <w:spacing w:line="360" w:lineRule="auto"/>
        <w:jc w:val="both"/>
      </w:pPr>
      <w:r>
        <w:t>Example:</w:t>
      </w:r>
    </w:p>
    <w:p w:rsidR="00CA1037" w:rsidRDefault="00CA1037" w:rsidP="00400151">
      <w:pPr>
        <w:pStyle w:val="ListParagraph"/>
        <w:spacing w:line="360" w:lineRule="auto"/>
        <w:jc w:val="both"/>
      </w:pPr>
      <w:r>
        <w:t>Montelli06_P-3.jpg</w:t>
      </w:r>
    </w:p>
    <w:p w:rsidR="00CA1037" w:rsidRDefault="00CA1037" w:rsidP="00400151">
      <w:pPr>
        <w:pStyle w:val="ListParagraph"/>
        <w:spacing w:line="360" w:lineRule="auto"/>
        <w:jc w:val="both"/>
      </w:pPr>
      <w:r>
        <w:t>Montelli06_P-4.jpg</w:t>
      </w:r>
    </w:p>
    <w:p w:rsidR="00CA1037" w:rsidRDefault="00CA1037" w:rsidP="00400151">
      <w:pPr>
        <w:pStyle w:val="ListParagraph"/>
        <w:spacing w:line="360" w:lineRule="auto"/>
        <w:jc w:val="both"/>
      </w:pPr>
      <w:r>
        <w:t>Montelli06_P-5.jpg</w:t>
      </w:r>
    </w:p>
    <w:p w:rsidR="00E5011C" w:rsidRDefault="00E5011C" w:rsidP="00400151">
      <w:pPr>
        <w:pStyle w:val="ListParagraph"/>
        <w:spacing w:line="360" w:lineRule="auto"/>
        <w:jc w:val="both"/>
      </w:pPr>
      <w:proofErr w:type="gramStart"/>
      <w:r>
        <w:t>etc</w:t>
      </w:r>
      <w:proofErr w:type="gramEnd"/>
    </w:p>
    <w:p w:rsidR="00CA1037" w:rsidRDefault="00CA1037" w:rsidP="00400151">
      <w:pPr>
        <w:pStyle w:val="ListParagraph"/>
        <w:spacing w:line="360" w:lineRule="auto"/>
        <w:jc w:val="both"/>
      </w:pPr>
    </w:p>
    <w:p w:rsidR="000B5120" w:rsidRDefault="00CC4A4F" w:rsidP="00400151">
      <w:pPr>
        <w:pStyle w:val="ListParagraph"/>
        <w:spacing w:line="360" w:lineRule="auto"/>
        <w:jc w:val="both"/>
      </w:pPr>
      <w:r>
        <w:t>For our region of interest</w:t>
      </w:r>
      <w:r w:rsidR="005F4EFB">
        <w:t xml:space="preserve"> time-dependent raster set</w:t>
      </w:r>
      <w:r>
        <w:t>s</w:t>
      </w:r>
      <w:r w:rsidR="005F4EFB">
        <w:t xml:space="preserve"> already exists</w:t>
      </w:r>
      <w:r w:rsidR="000B5120">
        <w:t>. The seismic tomography data shows the mantle structure at different depths, which are assumed to represent certain ages in the past.</w:t>
      </w:r>
    </w:p>
    <w:p w:rsidR="000B5120" w:rsidRDefault="000B5120" w:rsidP="00400151">
      <w:pPr>
        <w:pStyle w:val="ListParagraph"/>
        <w:spacing w:line="360" w:lineRule="auto"/>
        <w:jc w:val="both"/>
      </w:pPr>
    </w:p>
    <w:p w:rsidR="000B5120" w:rsidRDefault="000B5120" w:rsidP="00400151">
      <w:pPr>
        <w:pStyle w:val="ListParagraph"/>
        <w:spacing w:line="360" w:lineRule="auto"/>
        <w:jc w:val="both"/>
      </w:pPr>
      <w:r>
        <w:t xml:space="preserve">To load the </w:t>
      </w:r>
      <w:r w:rsidRPr="000B5120">
        <w:rPr>
          <w:b/>
        </w:rPr>
        <w:t>Time-dependent Raster Sequence</w:t>
      </w:r>
      <w:r w:rsidR="00E5011C">
        <w:rPr>
          <w:b/>
        </w:rPr>
        <w:t>:</w:t>
      </w:r>
    </w:p>
    <w:p w:rsidR="000B5120" w:rsidRDefault="000B5120" w:rsidP="00400151">
      <w:pPr>
        <w:pStyle w:val="ListParagraph"/>
        <w:numPr>
          <w:ilvl w:val="0"/>
          <w:numId w:val="1"/>
          <w:numberingChange w:id="34" w:author="Jo Whittaker" w:date="2010-06-26T07:48:00Z" w:original="-"/>
        </w:numPr>
        <w:spacing w:line="360" w:lineRule="auto"/>
        <w:jc w:val="both"/>
      </w:pPr>
      <w:r>
        <w:t xml:space="preserve">Select </w:t>
      </w:r>
      <w:r w:rsidRPr="000B5120">
        <w:rPr>
          <w:b/>
        </w:rPr>
        <w:t>Open Time-dependent Raster Sequences</w:t>
      </w:r>
      <w:r>
        <w:t xml:space="preserve"> from the </w:t>
      </w:r>
      <w:r w:rsidRPr="000B5120">
        <w:rPr>
          <w:b/>
        </w:rPr>
        <w:t>File Menu</w:t>
      </w:r>
      <w:r>
        <w:t xml:space="preserve"> </w:t>
      </w:r>
    </w:p>
    <w:p w:rsidR="00AB3E4E" w:rsidRPr="00AB3E4E" w:rsidRDefault="00AB3E4E" w:rsidP="00400151">
      <w:pPr>
        <w:pStyle w:val="ListParagraph"/>
        <w:spacing w:line="360" w:lineRule="auto"/>
        <w:jc w:val="both"/>
        <w:rPr>
          <w:lang w:val="en-AU"/>
        </w:rPr>
      </w:pPr>
      <w:r>
        <w:sym w:font="Wingdings" w:char="F0E0"/>
      </w:r>
      <w:r>
        <w:t xml:space="preserve"> A finder window will pop up </w:t>
      </w:r>
    </w:p>
    <w:p w:rsidR="00AB3E4E" w:rsidRPr="0005608D" w:rsidRDefault="00AB3E4E" w:rsidP="00400151">
      <w:pPr>
        <w:pStyle w:val="ListParagraph"/>
        <w:numPr>
          <w:ilvl w:val="0"/>
          <w:numId w:val="1"/>
          <w:numberingChange w:id="35" w:author="Jo Whittaker" w:date="2010-06-26T07:48:00Z" w:original="-"/>
        </w:numPr>
        <w:spacing w:line="360" w:lineRule="auto"/>
        <w:jc w:val="both"/>
        <w:rPr>
          <w:lang w:val="en-AU"/>
        </w:rPr>
      </w:pPr>
      <w:r>
        <w:rPr>
          <w:lang w:val="en-AU"/>
        </w:rPr>
        <w:t xml:space="preserve">Select the jpg file and click </w:t>
      </w:r>
      <w:r w:rsidRPr="00AB3E4E">
        <w:rPr>
          <w:b/>
          <w:lang w:val="en-AU"/>
        </w:rPr>
        <w:t>Choose</w:t>
      </w:r>
      <w:r>
        <w:rPr>
          <w:b/>
          <w:lang w:val="en-AU"/>
        </w:rPr>
        <w:t xml:space="preserve"> </w:t>
      </w:r>
    </w:p>
    <w:p w:rsidR="0005608D" w:rsidRPr="00AB3E4E" w:rsidRDefault="0005608D" w:rsidP="00400151">
      <w:pPr>
        <w:pStyle w:val="ListParagraph"/>
        <w:numPr>
          <w:ilvl w:val="0"/>
          <w:numId w:val="1"/>
          <w:numberingChange w:id="36" w:author="Jo Whittaker" w:date="2010-06-26T07:48:00Z" w:original="-"/>
        </w:numPr>
        <w:spacing w:line="360" w:lineRule="auto"/>
        <w:jc w:val="both"/>
        <w:rPr>
          <w:lang w:val="en-AU"/>
        </w:rPr>
      </w:pPr>
      <w:r>
        <w:rPr>
          <w:b/>
          <w:lang w:val="en-AU"/>
        </w:rPr>
        <w:t>For this exercise we will be using the Montelli</w:t>
      </w:r>
      <w:r w:rsidR="003F1EA7">
        <w:rPr>
          <w:b/>
          <w:lang w:val="en-AU"/>
        </w:rPr>
        <w:t xml:space="preserve"> tomography model</w:t>
      </w:r>
      <w:r w:rsidR="00C47F43">
        <w:rPr>
          <w:b/>
          <w:lang w:val="en-AU"/>
        </w:rPr>
        <w:t xml:space="preserve">. The importing Rasters databundle also contains the MITP08 </w:t>
      </w:r>
      <w:proofErr w:type="gramStart"/>
      <w:r w:rsidR="00C47F43">
        <w:rPr>
          <w:b/>
          <w:lang w:val="en-AU"/>
        </w:rPr>
        <w:t>model,</w:t>
      </w:r>
      <w:proofErr w:type="gramEnd"/>
      <w:r w:rsidR="00C47F43">
        <w:rPr>
          <w:b/>
          <w:lang w:val="en-AU"/>
        </w:rPr>
        <w:t xml:space="preserve"> so feel free to try it out also.</w:t>
      </w:r>
    </w:p>
    <w:p w:rsidR="00000000" w:rsidRDefault="00AB3E4E">
      <w:pPr>
        <w:pStyle w:val="ListParagraph"/>
        <w:numPr>
          <w:ilvl w:val="0"/>
          <w:numId w:val="1"/>
          <w:numberingChange w:id="37" w:author="Jo Whittaker" w:date="2010-06-26T07:48:00Z" w:original="-"/>
        </w:numPr>
        <w:spacing w:line="360" w:lineRule="auto"/>
        <w:jc w:val="both"/>
        <w:rPr>
          <w:lang w:val="en-AU"/>
        </w:rPr>
      </w:pPr>
      <w:r>
        <w:rPr>
          <w:lang w:val="en-AU"/>
        </w:rPr>
        <w:t>The raster image will appear but will stretch over the whole globe</w:t>
      </w:r>
      <w:r w:rsidR="00400151">
        <w:rPr>
          <w:lang w:val="en-AU"/>
        </w:rPr>
        <w:t xml:space="preserve"> (Fig </w:t>
      </w:r>
      <w:r w:rsidR="00444FF4">
        <w:rPr>
          <w:lang w:val="en-AU"/>
        </w:rPr>
        <w:t>9</w:t>
      </w:r>
      <w:r w:rsidR="00400151">
        <w:rPr>
          <w:lang w:val="en-AU"/>
        </w:rPr>
        <w:t>)</w:t>
      </w:r>
    </w:p>
    <w:p w:rsidR="00E5011C" w:rsidRDefault="008402D2" w:rsidP="00400151">
      <w:pPr>
        <w:pStyle w:val="ListParagraph"/>
        <w:spacing w:line="360" w:lineRule="auto"/>
        <w:jc w:val="both"/>
        <w:rPr>
          <w:lang w:val="en-AU"/>
        </w:rPr>
      </w:pPr>
      <w:r>
        <w:rPr>
          <w:noProof/>
        </w:rPr>
        <w:drawing>
          <wp:inline distT="0" distB="0" distL="0" distR="0">
            <wp:extent cx="5117850" cy="4224867"/>
            <wp:effectExtent l="25400" t="0" r="0" b="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113743" cy="4221477"/>
                    </a:xfrm>
                    <a:prstGeom prst="rect">
                      <a:avLst/>
                    </a:prstGeom>
                    <a:noFill/>
                    <a:ln w="9525">
                      <a:noFill/>
                      <a:miter lim="800000"/>
                      <a:headEnd/>
                      <a:tailEnd/>
                    </a:ln>
                  </pic:spPr>
                </pic:pic>
              </a:graphicData>
            </a:graphic>
          </wp:inline>
        </w:drawing>
      </w:r>
    </w:p>
    <w:p w:rsidR="00897249" w:rsidRPr="00E5011C" w:rsidRDefault="00E5011C" w:rsidP="00E5011C">
      <w:pPr>
        <w:pStyle w:val="Caption"/>
        <w:spacing w:line="360" w:lineRule="auto"/>
        <w:jc w:val="both"/>
        <w:rPr>
          <w:lang w:val="en-AU"/>
        </w:rPr>
      </w:pPr>
      <w:r>
        <w:t xml:space="preserve">Figure </w:t>
      </w:r>
      <w:r w:rsidR="00444FF4">
        <w:t>9</w:t>
      </w:r>
      <w:r>
        <w:t>: GPlates interface with a Raster (Jpg) loaded.</w:t>
      </w:r>
    </w:p>
    <w:p w:rsidR="00D50488" w:rsidRPr="00D50488" w:rsidRDefault="00AB3E4E" w:rsidP="00400151">
      <w:pPr>
        <w:pStyle w:val="ListParagraph"/>
        <w:numPr>
          <w:ilvl w:val="0"/>
          <w:numId w:val="1"/>
          <w:numberingChange w:id="38" w:author="Jo Whittaker" w:date="2010-06-26T07:48:00Z" w:original="-"/>
        </w:numPr>
        <w:spacing w:line="360" w:lineRule="auto"/>
        <w:jc w:val="both"/>
        <w:rPr>
          <w:lang w:val="en-AU"/>
        </w:rPr>
      </w:pPr>
      <w:r>
        <w:rPr>
          <w:lang w:val="en-AU"/>
        </w:rPr>
        <w:t>To define the region of SE-Asia</w:t>
      </w:r>
      <w:r w:rsidR="00897249">
        <w:rPr>
          <w:lang w:val="en-AU"/>
        </w:rPr>
        <w:t xml:space="preserve"> select </w:t>
      </w:r>
      <w:r w:rsidR="00897249" w:rsidRPr="00897249">
        <w:rPr>
          <w:b/>
          <w:lang w:val="en-AU"/>
        </w:rPr>
        <w:t>Set Raster Surface Extent</w:t>
      </w:r>
      <w:r w:rsidR="00897249">
        <w:rPr>
          <w:lang w:val="en-AU"/>
        </w:rPr>
        <w:t xml:space="preserve"> form the </w:t>
      </w:r>
      <w:r w:rsidR="00D50488">
        <w:rPr>
          <w:b/>
          <w:lang w:val="en-AU"/>
        </w:rPr>
        <w:t>Layers Menu</w:t>
      </w:r>
      <w:r w:rsidR="00400151">
        <w:rPr>
          <w:b/>
          <w:lang w:val="en-AU"/>
        </w:rPr>
        <w:t xml:space="preserve"> </w:t>
      </w:r>
      <w:r w:rsidR="00400151" w:rsidRPr="00400151">
        <w:rPr>
          <w:lang w:val="en-AU"/>
        </w:rPr>
        <w:t xml:space="preserve">(Fig </w:t>
      </w:r>
      <w:r w:rsidR="00444FF4">
        <w:rPr>
          <w:lang w:val="en-AU"/>
        </w:rPr>
        <w:t>10</w:t>
      </w:r>
      <w:r w:rsidR="00400151" w:rsidRPr="00400151">
        <w:rPr>
          <w:lang w:val="en-AU"/>
        </w:rPr>
        <w:t>)</w:t>
      </w:r>
    </w:p>
    <w:p w:rsidR="00D50488" w:rsidRDefault="00D50488" w:rsidP="00400151">
      <w:pPr>
        <w:pStyle w:val="ListParagraph"/>
        <w:numPr>
          <w:ilvl w:val="0"/>
          <w:numId w:val="1"/>
          <w:numberingChange w:id="39" w:author="Jo Whittaker" w:date="2010-06-26T07:48:00Z" w:original="-"/>
        </w:numPr>
        <w:spacing w:line="360" w:lineRule="auto"/>
        <w:jc w:val="both"/>
        <w:rPr>
          <w:lang w:val="en-AU"/>
        </w:rPr>
      </w:pPr>
      <w:r w:rsidRPr="00D50488">
        <w:rPr>
          <w:lang w:val="en-AU"/>
        </w:rPr>
        <w:t>A window will appear</w:t>
      </w:r>
      <w:r>
        <w:rPr>
          <w:lang w:val="en-AU"/>
        </w:rPr>
        <w:t xml:space="preserve"> and ask you for the lower left and upper right coordinates of your region of interest</w:t>
      </w:r>
    </w:p>
    <w:p w:rsidR="00E5011C" w:rsidRDefault="00D50488" w:rsidP="00400151">
      <w:pPr>
        <w:pStyle w:val="ListParagraph"/>
        <w:numPr>
          <w:ilvl w:val="0"/>
          <w:numId w:val="1"/>
          <w:numberingChange w:id="40" w:author="Jo Whittaker" w:date="2010-06-26T07:48:00Z" w:original="-"/>
        </w:numPr>
        <w:spacing w:line="360" w:lineRule="auto"/>
        <w:jc w:val="both"/>
        <w:rPr>
          <w:lang w:val="en-AU"/>
        </w:rPr>
      </w:pPr>
      <w:r>
        <w:rPr>
          <w:lang w:val="en-AU"/>
        </w:rPr>
        <w:t>For the SE-Asia data the</w:t>
      </w:r>
    </w:p>
    <w:p w:rsidR="00E5011C" w:rsidRPr="00E5011C" w:rsidRDefault="00D50488" w:rsidP="00E5011C">
      <w:pPr>
        <w:spacing w:line="360" w:lineRule="auto"/>
        <w:ind w:firstLine="720"/>
        <w:jc w:val="both"/>
        <w:rPr>
          <w:lang w:val="en-AU"/>
        </w:rPr>
      </w:pPr>
      <w:r>
        <w:rPr>
          <w:lang w:val="en-AU"/>
        </w:rPr>
        <w:t xml:space="preserve">- </w:t>
      </w:r>
      <w:r w:rsidR="00E5011C" w:rsidRPr="00E5011C">
        <w:rPr>
          <w:lang w:val="en-AU"/>
        </w:rPr>
        <w:t>Upper right coordinates are: 30 lat and 130 lon</w:t>
      </w:r>
    </w:p>
    <w:p w:rsidR="00D50488" w:rsidRDefault="00E5011C" w:rsidP="00400151">
      <w:pPr>
        <w:pStyle w:val="ListParagraph"/>
        <w:spacing w:line="360" w:lineRule="auto"/>
        <w:jc w:val="both"/>
        <w:rPr>
          <w:lang w:val="en-AU"/>
        </w:rPr>
      </w:pPr>
      <w:r>
        <w:rPr>
          <w:lang w:val="en-AU"/>
        </w:rPr>
        <w:t xml:space="preserve">- </w:t>
      </w:r>
      <w:r w:rsidR="00D50488">
        <w:rPr>
          <w:lang w:val="en-AU"/>
        </w:rPr>
        <w:t>Lower left coordinates are: -20 lat and</w:t>
      </w:r>
      <w:r w:rsidR="00D50488" w:rsidRPr="00D50488">
        <w:rPr>
          <w:lang w:val="en-AU"/>
        </w:rPr>
        <w:t xml:space="preserve"> 80 lon</w:t>
      </w:r>
    </w:p>
    <w:p w:rsidR="00E5011C" w:rsidRDefault="00E5011C" w:rsidP="00400151">
      <w:pPr>
        <w:pStyle w:val="ListParagraph"/>
        <w:spacing w:line="360" w:lineRule="auto"/>
        <w:jc w:val="both"/>
        <w:rPr>
          <w:lang w:val="en-AU"/>
        </w:rPr>
      </w:pPr>
      <w:r>
        <w:rPr>
          <w:noProof/>
        </w:rPr>
        <w:drawing>
          <wp:inline distT="0" distB="0" distL="0" distR="0">
            <wp:extent cx="3974180" cy="2514600"/>
            <wp:effectExtent l="2540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3972940" cy="2513815"/>
                    </a:xfrm>
                    <a:prstGeom prst="rect">
                      <a:avLst/>
                    </a:prstGeom>
                    <a:noFill/>
                    <a:ln w="9525">
                      <a:noFill/>
                      <a:miter lim="800000"/>
                      <a:headEnd/>
                      <a:tailEnd/>
                    </a:ln>
                  </pic:spPr>
                </pic:pic>
              </a:graphicData>
            </a:graphic>
          </wp:inline>
        </w:drawing>
      </w:r>
    </w:p>
    <w:p w:rsidR="00C17ECE" w:rsidRPr="00E5011C" w:rsidRDefault="00E5011C" w:rsidP="00E5011C">
      <w:pPr>
        <w:pStyle w:val="Caption"/>
        <w:tabs>
          <w:tab w:val="left" w:pos="5240"/>
        </w:tabs>
        <w:spacing w:line="360" w:lineRule="auto"/>
        <w:jc w:val="both"/>
        <w:rPr>
          <w:lang w:val="en-AU"/>
        </w:rPr>
      </w:pPr>
      <w:r>
        <w:t xml:space="preserve">Figure </w:t>
      </w:r>
      <w:r w:rsidR="00444FF4">
        <w:t>10</w:t>
      </w:r>
      <w:r>
        <w:t>: How to set Raster Surface Extent</w:t>
      </w:r>
      <w:r>
        <w:tab/>
      </w:r>
    </w:p>
    <w:p w:rsidR="009754A2" w:rsidRPr="00E5011C" w:rsidRDefault="00C17ECE" w:rsidP="00E5011C">
      <w:pPr>
        <w:pStyle w:val="ListParagraph"/>
        <w:spacing w:line="360" w:lineRule="auto"/>
        <w:jc w:val="both"/>
        <w:rPr>
          <w:lang w:val="en-AU"/>
        </w:rPr>
      </w:pPr>
      <w:r>
        <w:rPr>
          <w:lang w:val="en-AU"/>
        </w:rPr>
        <w:t xml:space="preserve">-After you have changed the </w:t>
      </w:r>
      <w:r w:rsidRPr="00C17ECE">
        <w:rPr>
          <w:b/>
          <w:lang w:val="en-AU"/>
        </w:rPr>
        <w:t>Camera Position</w:t>
      </w:r>
      <w:r>
        <w:rPr>
          <w:lang w:val="en-AU"/>
        </w:rPr>
        <w:t xml:space="preserve"> you should be able to see the seismic tomography</w:t>
      </w:r>
      <w:r w:rsidR="009754A2">
        <w:rPr>
          <w:lang w:val="en-AU"/>
        </w:rPr>
        <w:t xml:space="preserve"> for the SE-Asian region</w:t>
      </w:r>
      <w:r w:rsidR="00400151">
        <w:rPr>
          <w:lang w:val="en-AU"/>
        </w:rPr>
        <w:t xml:space="preserve"> (Fig </w:t>
      </w:r>
      <w:r w:rsidR="00E5011C">
        <w:rPr>
          <w:lang w:val="en-AU"/>
        </w:rPr>
        <w:t>1</w:t>
      </w:r>
      <w:r w:rsidR="00444FF4">
        <w:rPr>
          <w:lang w:val="en-AU"/>
        </w:rPr>
        <w:t>1</w:t>
      </w:r>
      <w:r w:rsidR="00400151">
        <w:rPr>
          <w:lang w:val="en-AU"/>
        </w:rPr>
        <w:t>)</w:t>
      </w:r>
    </w:p>
    <w:p w:rsidR="00000000" w:rsidRDefault="00C47F43">
      <w:pPr>
        <w:pStyle w:val="ListParagraph"/>
        <w:spacing w:line="360" w:lineRule="auto"/>
        <w:ind w:left="510"/>
        <w:jc w:val="both"/>
        <w:rPr>
          <w:lang w:val="en-AU"/>
        </w:rPr>
      </w:pPr>
      <w:r>
        <w:rPr>
          <w:lang w:val="en-AU"/>
        </w:rPr>
        <w:t>A)</w:t>
      </w:r>
      <w:r w:rsidR="008402D2">
        <w:rPr>
          <w:noProof/>
        </w:rPr>
        <w:drawing>
          <wp:inline distT="0" distB="0" distL="0" distR="0">
            <wp:extent cx="2312035" cy="2413140"/>
            <wp:effectExtent l="2540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2316341" cy="2417634"/>
                    </a:xfrm>
                    <a:prstGeom prst="rect">
                      <a:avLst/>
                    </a:prstGeom>
                    <a:noFill/>
                    <a:ln w="9525">
                      <a:noFill/>
                      <a:miter lim="800000"/>
                      <a:headEnd/>
                      <a:tailEnd/>
                    </a:ln>
                  </pic:spPr>
                </pic:pic>
              </a:graphicData>
            </a:graphic>
          </wp:inline>
        </w:drawing>
      </w:r>
      <w:r>
        <w:rPr>
          <w:lang w:val="en-AU"/>
        </w:rPr>
        <w:t>B)</w:t>
      </w:r>
      <w:r w:rsidR="008402D2">
        <w:rPr>
          <w:noProof/>
        </w:rPr>
        <w:drawing>
          <wp:inline distT="0" distB="0" distL="0" distR="0">
            <wp:extent cx="2265377" cy="2410460"/>
            <wp:effectExtent l="2540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268882" cy="2414189"/>
                    </a:xfrm>
                    <a:prstGeom prst="rect">
                      <a:avLst/>
                    </a:prstGeom>
                    <a:noFill/>
                    <a:ln w="9525">
                      <a:noFill/>
                      <a:miter lim="800000"/>
                      <a:headEnd/>
                      <a:tailEnd/>
                    </a:ln>
                  </pic:spPr>
                </pic:pic>
              </a:graphicData>
            </a:graphic>
          </wp:inline>
        </w:drawing>
      </w:r>
    </w:p>
    <w:p w:rsidR="009754A2" w:rsidRPr="00E5011C" w:rsidRDefault="00E5011C" w:rsidP="00E5011C">
      <w:pPr>
        <w:pStyle w:val="Caption"/>
        <w:tabs>
          <w:tab w:val="left" w:pos="5240"/>
        </w:tabs>
        <w:spacing w:line="360" w:lineRule="auto"/>
        <w:jc w:val="both"/>
        <w:rPr>
          <w:lang w:val="en-AU"/>
        </w:rPr>
      </w:pPr>
      <w:r>
        <w:t xml:space="preserve">Figure </w:t>
      </w:r>
      <w:r w:rsidR="00444FF4">
        <w:t>11</w:t>
      </w:r>
      <w:r>
        <w:t>: Seismic tomography of the SE Asian Region, with the raster surface extent set.</w:t>
      </w:r>
      <w:r w:rsidR="00C47F43">
        <w:t xml:space="preserve"> A) Tomography model is Montelli06_S at 0 Ma. B) Tomography model is MITP08 at 50 Ma.</w:t>
      </w:r>
      <w:r>
        <w:tab/>
      </w:r>
    </w:p>
    <w:p w:rsidR="009754A2" w:rsidRDefault="009754A2" w:rsidP="00400151">
      <w:pPr>
        <w:pStyle w:val="ListParagraph"/>
        <w:numPr>
          <w:ilvl w:val="0"/>
          <w:numId w:val="1"/>
          <w:numberingChange w:id="41" w:author="Jo Whittaker" w:date="2010-06-26T07:48:00Z" w:original="-"/>
        </w:numPr>
        <w:spacing w:line="360" w:lineRule="auto"/>
        <w:jc w:val="both"/>
        <w:rPr>
          <w:lang w:val="en-AU"/>
        </w:rPr>
      </w:pPr>
      <w:r>
        <w:rPr>
          <w:lang w:val="en-AU"/>
        </w:rPr>
        <w:t xml:space="preserve">We want to use seismic tomography to find </w:t>
      </w:r>
      <w:proofErr w:type="gramStart"/>
      <w:r>
        <w:rPr>
          <w:lang w:val="en-AU"/>
        </w:rPr>
        <w:t>a</w:t>
      </w:r>
      <w:r w:rsidR="003F1EA7">
        <w:rPr>
          <w:lang w:val="en-AU"/>
        </w:rPr>
        <w:t>n</w:t>
      </w:r>
      <w:proofErr w:type="gramEnd"/>
      <w:r w:rsidR="003F1EA7">
        <w:rPr>
          <w:lang w:val="en-AU"/>
        </w:rPr>
        <w:t xml:space="preserve"> hypothesised</w:t>
      </w:r>
      <w:r>
        <w:rPr>
          <w:lang w:val="en-AU"/>
        </w:rPr>
        <w:t xml:space="preserve"> slab window beneath Sundaland</w:t>
      </w:r>
      <w:r w:rsidR="001719C4">
        <w:rPr>
          <w:lang w:val="en-AU"/>
        </w:rPr>
        <w:t xml:space="preserve"> in the late Cretaceous-Early Tertiary.</w:t>
      </w:r>
    </w:p>
    <w:p w:rsidR="009754A2" w:rsidRDefault="009754A2" w:rsidP="00400151">
      <w:pPr>
        <w:pStyle w:val="ListParagraph"/>
        <w:numPr>
          <w:ilvl w:val="0"/>
          <w:numId w:val="1"/>
          <w:numberingChange w:id="42" w:author="Jo Whittaker" w:date="2010-06-26T07:48:00Z" w:original="-"/>
        </w:numPr>
        <w:spacing w:line="360" w:lineRule="auto"/>
        <w:jc w:val="both"/>
        <w:rPr>
          <w:lang w:val="en-AU"/>
        </w:rPr>
      </w:pPr>
      <w:r>
        <w:rPr>
          <w:lang w:val="en-AU"/>
        </w:rPr>
        <w:t>A subduction zone can be seen in seismic tomography pictures as a anomalous fast area</w:t>
      </w:r>
      <w:r w:rsidR="003F1EA7">
        <w:rPr>
          <w:lang w:val="en-AU"/>
        </w:rPr>
        <w:t xml:space="preserve"> (blue areas in our figures)</w:t>
      </w:r>
      <w:r>
        <w:rPr>
          <w:lang w:val="en-AU"/>
        </w:rPr>
        <w:t>, because the subducted slab is colder and denser than the</w:t>
      </w:r>
      <w:r w:rsidR="003F1EA7">
        <w:rPr>
          <w:lang w:val="en-AU"/>
        </w:rPr>
        <w:t xml:space="preserve"> surrounding</w:t>
      </w:r>
      <w:r>
        <w:rPr>
          <w:lang w:val="en-AU"/>
        </w:rPr>
        <w:t xml:space="preserve"> mantle</w:t>
      </w:r>
      <w:r w:rsidR="003F1EA7">
        <w:rPr>
          <w:lang w:val="en-AU"/>
        </w:rPr>
        <w:t xml:space="preserve"> </w:t>
      </w:r>
    </w:p>
    <w:p w:rsidR="009754A2" w:rsidRDefault="009754A2" w:rsidP="00400151">
      <w:pPr>
        <w:pStyle w:val="ListParagraph"/>
        <w:numPr>
          <w:ilvl w:val="0"/>
          <w:numId w:val="1"/>
          <w:numberingChange w:id="43" w:author="Jo Whittaker" w:date="2010-06-26T07:48:00Z" w:original="-"/>
        </w:numPr>
        <w:spacing w:line="360" w:lineRule="auto"/>
        <w:jc w:val="both"/>
        <w:rPr>
          <w:lang w:val="en-AU"/>
        </w:rPr>
      </w:pPr>
      <w:r>
        <w:rPr>
          <w:lang w:val="en-AU"/>
        </w:rPr>
        <w:t>A slab window can be seen as a break in the fast subducted slab</w:t>
      </w:r>
    </w:p>
    <w:p w:rsidR="00CC4A4F" w:rsidRPr="00CC4A4F" w:rsidRDefault="009754A2" w:rsidP="00400151">
      <w:pPr>
        <w:pStyle w:val="ListParagraph"/>
        <w:numPr>
          <w:ilvl w:val="0"/>
          <w:numId w:val="1"/>
          <w:numberingChange w:id="44" w:author="Jo Whittaker" w:date="2010-06-26T07:48:00Z" w:original="-"/>
        </w:numPr>
        <w:spacing w:line="360" w:lineRule="auto"/>
        <w:jc w:val="both"/>
      </w:pPr>
      <w:r>
        <w:rPr>
          <w:lang w:val="en-AU"/>
        </w:rPr>
        <w:t xml:space="preserve">The slab window </w:t>
      </w:r>
      <w:r w:rsidR="003F1EA7">
        <w:rPr>
          <w:lang w:val="en-AU"/>
        </w:rPr>
        <w:t xml:space="preserve">is thought to have </w:t>
      </w:r>
      <w:r>
        <w:rPr>
          <w:lang w:val="en-AU"/>
        </w:rPr>
        <w:t>opened approximately between 70Ma an</w:t>
      </w:r>
      <w:r w:rsidR="00346ECB">
        <w:rPr>
          <w:lang w:val="en-AU"/>
        </w:rPr>
        <w:t>d</w:t>
      </w:r>
      <w:r>
        <w:rPr>
          <w:lang w:val="en-AU"/>
        </w:rPr>
        <w:t xml:space="preserve"> 43Ma</w:t>
      </w:r>
      <w:r w:rsidR="00346ECB">
        <w:rPr>
          <w:lang w:val="en-AU"/>
        </w:rPr>
        <w:t xml:space="preserve"> and can be </w:t>
      </w:r>
      <w:r w:rsidR="003F1EA7">
        <w:rPr>
          <w:lang w:val="en-AU"/>
        </w:rPr>
        <w:t xml:space="preserve">observed in different models </w:t>
      </w:r>
      <w:r w:rsidR="00346ECB">
        <w:rPr>
          <w:lang w:val="en-AU"/>
        </w:rPr>
        <w:t xml:space="preserve">at </w:t>
      </w:r>
      <w:r w:rsidR="003F1EA7">
        <w:rPr>
          <w:lang w:val="en-AU"/>
        </w:rPr>
        <w:t xml:space="preserve">depths representative of </w:t>
      </w:r>
      <w:r w:rsidR="00346ECB">
        <w:rPr>
          <w:lang w:val="en-AU"/>
        </w:rPr>
        <w:t>th</w:t>
      </w:r>
      <w:r w:rsidR="003F1EA7">
        <w:rPr>
          <w:lang w:val="en-AU"/>
        </w:rPr>
        <w:t>ese</w:t>
      </w:r>
      <w:r w:rsidR="00346ECB">
        <w:rPr>
          <w:lang w:val="en-AU"/>
        </w:rPr>
        <w:t xml:space="preserve"> times</w:t>
      </w:r>
    </w:p>
    <w:p w:rsidR="00CC4A4F" w:rsidRDefault="00CC4A4F" w:rsidP="00400151">
      <w:pPr>
        <w:pStyle w:val="ListParagraph"/>
        <w:numPr>
          <w:ilvl w:val="0"/>
          <w:numId w:val="1"/>
          <w:numberingChange w:id="45" w:author="Jo Whittaker" w:date="2010-06-26T07:48:00Z" w:original="-"/>
        </w:numPr>
        <w:spacing w:line="360" w:lineRule="auto"/>
        <w:jc w:val="both"/>
      </w:pPr>
      <w:r>
        <w:rPr>
          <w:lang w:val="en-AU"/>
        </w:rPr>
        <w:t>Because the</w:t>
      </w:r>
      <w:r>
        <w:t xml:space="preserve"> raster images change their pixels according to the reconstruction time we can animate the seismic tomography through time</w:t>
      </w:r>
    </w:p>
    <w:p w:rsidR="00CC4A4F" w:rsidRDefault="00CC4A4F" w:rsidP="00400151">
      <w:pPr>
        <w:pStyle w:val="ListParagraph"/>
        <w:numPr>
          <w:ilvl w:val="0"/>
          <w:numId w:val="1"/>
          <w:numberingChange w:id="46" w:author="Jo Whittaker" w:date="2010-06-26T07:48:00Z" w:original="-"/>
        </w:numPr>
        <w:spacing w:line="360" w:lineRule="auto"/>
        <w:jc w:val="both"/>
      </w:pPr>
      <w:r>
        <w:t>For the time-dependent raster sets that already exist for SE-Asia we can animate a period from 189</w:t>
      </w:r>
      <w:r w:rsidR="00705F05">
        <w:t> </w:t>
      </w:r>
      <w:r>
        <w:t>Ma to present day in 1</w:t>
      </w:r>
      <w:r w:rsidR="00705F05">
        <w:t> </w:t>
      </w:r>
      <w:r>
        <w:t>My time steps</w:t>
      </w:r>
    </w:p>
    <w:p w:rsidR="00AF669D" w:rsidRDefault="00CC5C84" w:rsidP="00400151">
      <w:pPr>
        <w:pStyle w:val="ListParagraph"/>
        <w:numPr>
          <w:ilvl w:val="0"/>
          <w:numId w:val="1"/>
          <w:numberingChange w:id="47" w:author="Jo Whittaker" w:date="2010-06-26T07:48:00Z" w:original="-"/>
        </w:numPr>
        <w:spacing w:line="360" w:lineRule="auto"/>
        <w:jc w:val="both"/>
        <w:rPr>
          <w:lang w:val="en-AU"/>
        </w:rPr>
      </w:pPr>
      <w:r>
        <w:rPr>
          <w:lang w:val="en-AU"/>
        </w:rPr>
        <w:t xml:space="preserve">To animate the changes in seismic tomography through time we use the </w:t>
      </w:r>
      <w:r w:rsidRPr="00CC5C84">
        <w:rPr>
          <w:b/>
          <w:lang w:val="en-AU"/>
        </w:rPr>
        <w:t>Animation Slider</w:t>
      </w:r>
      <w:r w:rsidR="00C767EA">
        <w:rPr>
          <w:b/>
          <w:lang w:val="en-AU"/>
        </w:rPr>
        <w:t xml:space="preserve"> </w:t>
      </w:r>
      <w:r w:rsidR="00BC3161" w:rsidRPr="00BC3161">
        <w:rPr>
          <w:lang w:val="en-AU"/>
        </w:rPr>
        <w:t>at the top of the interface.</w:t>
      </w:r>
    </w:p>
    <w:p w:rsidR="00AF669D" w:rsidRDefault="00AF669D" w:rsidP="00400151">
      <w:pPr>
        <w:pStyle w:val="ListParagraph"/>
        <w:numPr>
          <w:ilvl w:val="0"/>
          <w:numId w:val="1"/>
          <w:numberingChange w:id="48" w:author="Jo Whittaker" w:date="2010-06-26T07:48:00Z" w:original="-"/>
        </w:numPr>
        <w:spacing w:line="360" w:lineRule="auto"/>
        <w:jc w:val="both"/>
        <w:rPr>
          <w:lang w:val="en-AU"/>
        </w:rPr>
      </w:pPr>
      <w:r>
        <w:rPr>
          <w:lang w:val="en-AU"/>
        </w:rPr>
        <w:t xml:space="preserve">To start the animation, press the </w:t>
      </w:r>
      <w:r w:rsidRPr="00AF669D">
        <w:rPr>
          <w:b/>
          <w:lang w:val="en-AU"/>
        </w:rPr>
        <w:t xml:space="preserve">Play </w:t>
      </w:r>
      <w:r>
        <w:rPr>
          <w:lang w:val="en-AU"/>
        </w:rPr>
        <w:t>button</w:t>
      </w:r>
    </w:p>
    <w:p w:rsidR="00AF669D" w:rsidRDefault="00AF669D" w:rsidP="00400151">
      <w:pPr>
        <w:pStyle w:val="ListParagraph"/>
        <w:numPr>
          <w:ilvl w:val="0"/>
          <w:numId w:val="1"/>
          <w:numberingChange w:id="49" w:author="Jo Whittaker" w:date="2010-06-26T07:48:00Z" w:original="-"/>
        </w:numPr>
        <w:spacing w:line="360" w:lineRule="auto"/>
        <w:jc w:val="both"/>
        <w:rPr>
          <w:lang w:val="en-AU"/>
        </w:rPr>
      </w:pPr>
      <w:r>
        <w:rPr>
          <w:lang w:val="en-AU"/>
        </w:rPr>
        <w:t>The animation will start in the past and end at present day</w:t>
      </w:r>
    </w:p>
    <w:p w:rsidR="00E24E05" w:rsidRDefault="00AF669D" w:rsidP="00400151">
      <w:pPr>
        <w:pStyle w:val="ListParagraph"/>
        <w:numPr>
          <w:ilvl w:val="0"/>
          <w:numId w:val="1"/>
          <w:numberingChange w:id="50" w:author="Jo Whittaker" w:date="2010-06-26T07:48:00Z" w:original="-"/>
        </w:numPr>
        <w:spacing w:line="360" w:lineRule="auto"/>
        <w:jc w:val="both"/>
        <w:rPr>
          <w:lang w:val="en-AU"/>
        </w:rPr>
      </w:pPr>
      <w:r>
        <w:rPr>
          <w:lang w:val="en-AU"/>
        </w:rPr>
        <w:t xml:space="preserve">If you want to stop the animation press </w:t>
      </w:r>
      <w:r w:rsidRPr="00AF669D">
        <w:rPr>
          <w:b/>
          <w:lang w:val="en-AU"/>
        </w:rPr>
        <w:t>Pause</w:t>
      </w:r>
      <w:r>
        <w:rPr>
          <w:lang w:val="en-AU"/>
        </w:rPr>
        <w:t xml:space="preserve"> (same button as Play)</w:t>
      </w:r>
    </w:p>
    <w:p w:rsidR="00E24E05" w:rsidRDefault="00E24E05" w:rsidP="00400151">
      <w:pPr>
        <w:pStyle w:val="ListParagraph"/>
        <w:numPr>
          <w:ilvl w:val="0"/>
          <w:numId w:val="1"/>
          <w:numberingChange w:id="51" w:author="Jo Whittaker" w:date="2010-06-26T07:48:00Z" w:original="-"/>
        </w:numPr>
        <w:spacing w:line="360" w:lineRule="auto"/>
        <w:jc w:val="both"/>
        <w:rPr>
          <w:lang w:val="en-AU"/>
        </w:rPr>
      </w:pPr>
      <w:r>
        <w:rPr>
          <w:lang w:val="en-AU"/>
        </w:rPr>
        <w:t xml:space="preserve">By using the </w:t>
      </w:r>
      <w:r w:rsidRPr="00E24E05">
        <w:rPr>
          <w:b/>
          <w:lang w:val="en-AU"/>
        </w:rPr>
        <w:t>Fast Forward</w:t>
      </w:r>
      <w:r>
        <w:rPr>
          <w:lang w:val="en-AU"/>
        </w:rPr>
        <w:t xml:space="preserve"> and the </w:t>
      </w:r>
      <w:r w:rsidRPr="00E24E05">
        <w:rPr>
          <w:b/>
          <w:lang w:val="en-AU"/>
        </w:rPr>
        <w:t>Rewind</w:t>
      </w:r>
      <w:r>
        <w:rPr>
          <w:lang w:val="en-AU"/>
        </w:rPr>
        <w:t xml:space="preserve"> buttons you can watch the reconstruction in small steps</w:t>
      </w:r>
    </w:p>
    <w:p w:rsidR="00E17846" w:rsidRDefault="00E24E05" w:rsidP="00400151">
      <w:pPr>
        <w:pStyle w:val="ListParagraph"/>
        <w:numPr>
          <w:ilvl w:val="0"/>
          <w:numId w:val="1"/>
          <w:numberingChange w:id="52" w:author="Jo Whittaker" w:date="2010-06-26T07:48:00Z" w:original="-"/>
        </w:numPr>
        <w:spacing w:line="360" w:lineRule="auto"/>
        <w:jc w:val="both"/>
        <w:rPr>
          <w:lang w:val="en-AU"/>
        </w:rPr>
      </w:pPr>
      <w:r>
        <w:rPr>
          <w:lang w:val="en-AU"/>
        </w:rPr>
        <w:t>By p</w:t>
      </w:r>
      <w:r w:rsidR="00E17846">
        <w:rPr>
          <w:lang w:val="en-AU"/>
        </w:rPr>
        <w:t>ressing the</w:t>
      </w:r>
      <w:r w:rsidR="00FA71F7">
        <w:rPr>
          <w:lang w:val="en-AU"/>
        </w:rPr>
        <w:t xml:space="preserve"> </w:t>
      </w:r>
      <w:r w:rsidR="00BC3161" w:rsidRPr="00BC3161">
        <w:rPr>
          <w:b/>
          <w:lang w:val="en-AU"/>
        </w:rPr>
        <w:t>Fast Forward/Rewind</w:t>
      </w:r>
      <w:r w:rsidR="00E17846">
        <w:rPr>
          <w:lang w:val="en-AU"/>
        </w:rPr>
        <w:t xml:space="preserve"> button once you can adjust the current reconstruction time by one timestep forwards</w:t>
      </w:r>
      <w:r w:rsidR="00FA71F7">
        <w:rPr>
          <w:lang w:val="en-AU"/>
        </w:rPr>
        <w:t>/</w:t>
      </w:r>
      <w:r w:rsidR="00E17846">
        <w:rPr>
          <w:lang w:val="en-AU"/>
        </w:rPr>
        <w:t>backwards</w:t>
      </w:r>
    </w:p>
    <w:p w:rsidR="00E17846" w:rsidRDefault="00E17846" w:rsidP="00400151">
      <w:pPr>
        <w:pStyle w:val="ListParagraph"/>
        <w:numPr>
          <w:ilvl w:val="0"/>
          <w:numId w:val="1"/>
          <w:numberingChange w:id="53" w:author="Jo Whittaker" w:date="2010-06-26T07:48:00Z" w:original="-"/>
        </w:numPr>
        <w:spacing w:line="360" w:lineRule="auto"/>
        <w:jc w:val="both"/>
        <w:rPr>
          <w:lang w:val="en-AU"/>
        </w:rPr>
      </w:pPr>
      <w:r>
        <w:rPr>
          <w:lang w:val="en-AU"/>
        </w:rPr>
        <w:t>You can also use shortcut keys:</w:t>
      </w:r>
    </w:p>
    <w:p w:rsidR="00E17846" w:rsidRDefault="00E17846" w:rsidP="00400151">
      <w:pPr>
        <w:pStyle w:val="ListParagraph"/>
        <w:spacing w:line="360" w:lineRule="auto"/>
        <w:jc w:val="both"/>
        <w:rPr>
          <w:lang w:val="en-AU"/>
        </w:rPr>
      </w:pPr>
      <w:r>
        <w:rPr>
          <w:lang w:val="en-AU"/>
        </w:rPr>
        <w:t xml:space="preserve">- </w:t>
      </w:r>
      <w:r w:rsidRPr="00E17846">
        <w:rPr>
          <w:b/>
          <w:lang w:val="en-AU"/>
        </w:rPr>
        <w:t>Ctrl</w:t>
      </w:r>
      <w:r w:rsidR="00FA71F7">
        <w:rPr>
          <w:b/>
          <w:lang w:val="en-AU"/>
        </w:rPr>
        <w:t xml:space="preserve"> (CMD)</w:t>
      </w:r>
      <w:r w:rsidRPr="00E17846">
        <w:rPr>
          <w:b/>
          <w:lang w:val="en-AU"/>
        </w:rPr>
        <w:t xml:space="preserve"> + I</w:t>
      </w:r>
      <w:r>
        <w:rPr>
          <w:lang w:val="en-AU"/>
        </w:rPr>
        <w:t xml:space="preserve"> = forwards</w:t>
      </w:r>
    </w:p>
    <w:p w:rsidR="00E17846" w:rsidRDefault="00E17846" w:rsidP="00400151">
      <w:pPr>
        <w:pStyle w:val="ListParagraph"/>
        <w:spacing w:line="360" w:lineRule="auto"/>
        <w:jc w:val="both"/>
        <w:rPr>
          <w:lang w:val="en-AU"/>
        </w:rPr>
      </w:pPr>
      <w:r>
        <w:rPr>
          <w:lang w:val="en-AU"/>
        </w:rPr>
        <w:t xml:space="preserve">- </w:t>
      </w:r>
      <w:r w:rsidRPr="00E17846">
        <w:rPr>
          <w:b/>
          <w:lang w:val="en-AU"/>
        </w:rPr>
        <w:t xml:space="preserve">Ctrl </w:t>
      </w:r>
      <w:r w:rsidR="00FA71F7">
        <w:rPr>
          <w:b/>
          <w:lang w:val="en-AU"/>
        </w:rPr>
        <w:t xml:space="preserve">(CMD) </w:t>
      </w:r>
      <w:r w:rsidRPr="00E17846">
        <w:rPr>
          <w:b/>
          <w:lang w:val="en-AU"/>
        </w:rPr>
        <w:t>+ Shift + I</w:t>
      </w:r>
      <w:r>
        <w:rPr>
          <w:lang w:val="en-AU"/>
        </w:rPr>
        <w:t xml:space="preserve"> = backwards</w:t>
      </w:r>
    </w:p>
    <w:p w:rsidR="00E17846" w:rsidRDefault="00E17846" w:rsidP="00400151">
      <w:pPr>
        <w:pStyle w:val="ListParagraph"/>
        <w:numPr>
          <w:ilvl w:val="0"/>
          <w:numId w:val="1"/>
          <w:numberingChange w:id="54" w:author="Jo Whittaker" w:date="2010-06-26T07:48:00Z" w:original="-"/>
        </w:numPr>
        <w:spacing w:line="360" w:lineRule="auto"/>
        <w:jc w:val="both"/>
        <w:rPr>
          <w:lang w:val="en-AU"/>
        </w:rPr>
      </w:pPr>
      <w:r>
        <w:rPr>
          <w:lang w:val="en-AU"/>
        </w:rPr>
        <w:t>By keeping the button pressed or the shortcut keys held down you can move forwards/backwards faster</w:t>
      </w:r>
    </w:p>
    <w:p w:rsidR="00EF2DE5" w:rsidRDefault="00E17846" w:rsidP="00400151">
      <w:pPr>
        <w:pStyle w:val="ListParagraph"/>
        <w:numPr>
          <w:ilvl w:val="0"/>
          <w:numId w:val="1"/>
          <w:numberingChange w:id="55" w:author="Jo Whittaker" w:date="2010-06-26T07:48:00Z" w:original="-"/>
        </w:numPr>
        <w:spacing w:line="360" w:lineRule="auto"/>
        <w:jc w:val="both"/>
        <w:rPr>
          <w:lang w:val="en-AU"/>
        </w:rPr>
      </w:pPr>
      <w:r>
        <w:rPr>
          <w:lang w:val="en-AU"/>
        </w:rPr>
        <w:t xml:space="preserve">In the </w:t>
      </w:r>
      <w:r w:rsidRPr="00E9567A">
        <w:rPr>
          <w:b/>
          <w:lang w:val="en-AU"/>
        </w:rPr>
        <w:t>Animat</w:t>
      </w:r>
      <w:r w:rsidR="00E9567A">
        <w:rPr>
          <w:b/>
          <w:lang w:val="en-AU"/>
        </w:rPr>
        <w:t>ion</w:t>
      </w:r>
      <w:r w:rsidRPr="00E9567A">
        <w:rPr>
          <w:b/>
          <w:lang w:val="en-AU"/>
        </w:rPr>
        <w:t xml:space="preserve"> Dialog</w:t>
      </w:r>
      <w:r w:rsidR="00FF5D10">
        <w:rPr>
          <w:b/>
          <w:lang w:val="en-AU"/>
        </w:rPr>
        <w:t xml:space="preserve"> </w:t>
      </w:r>
      <w:r w:rsidR="00BC3161" w:rsidRPr="00BC3161">
        <w:rPr>
          <w:lang w:val="en-AU"/>
        </w:rPr>
        <w:t xml:space="preserve">(fig </w:t>
      </w:r>
      <w:r w:rsidR="00444FF4">
        <w:rPr>
          <w:lang w:val="en-AU"/>
        </w:rPr>
        <w:t>12</w:t>
      </w:r>
      <w:r w:rsidR="00BC3161" w:rsidRPr="00BC3161">
        <w:rPr>
          <w:lang w:val="en-AU"/>
        </w:rPr>
        <w:t>)</w:t>
      </w:r>
      <w:r>
        <w:rPr>
          <w:lang w:val="en-AU"/>
        </w:rPr>
        <w:t xml:space="preserve"> you can adjust </w:t>
      </w:r>
      <w:r w:rsidR="00C9757A">
        <w:rPr>
          <w:lang w:val="en-AU"/>
        </w:rPr>
        <w:t>the start and the end time for your reconstruction</w:t>
      </w:r>
      <w:r w:rsidR="00FA71F7">
        <w:rPr>
          <w:lang w:val="en-AU"/>
        </w:rPr>
        <w:t xml:space="preserve">. </w:t>
      </w:r>
      <w:r w:rsidR="00FF5D10">
        <w:rPr>
          <w:lang w:val="en-AU"/>
        </w:rPr>
        <w:t>To access this click</w:t>
      </w:r>
      <w:r w:rsidR="00FA71F7">
        <w:rPr>
          <w:lang w:val="en-AU"/>
        </w:rPr>
        <w:t xml:space="preserve"> </w:t>
      </w:r>
      <w:r w:rsidR="00BC3161" w:rsidRPr="00BC3161">
        <w:rPr>
          <w:b/>
          <w:lang w:val="en-AU"/>
        </w:rPr>
        <w:t>Reconstruction</w:t>
      </w:r>
      <w:r w:rsidR="00FA71F7">
        <w:rPr>
          <w:lang w:val="en-AU"/>
        </w:rPr>
        <w:t xml:space="preserve"> menu</w:t>
      </w:r>
      <w:r w:rsidR="00FF5D10">
        <w:rPr>
          <w:lang w:val="en-AU"/>
        </w:rPr>
        <w:t xml:space="preserve"> and select </w:t>
      </w:r>
      <w:r w:rsidR="00BC3161" w:rsidRPr="00BC3161">
        <w:rPr>
          <w:b/>
          <w:lang w:val="en-AU"/>
        </w:rPr>
        <w:t>Configure Animation</w:t>
      </w:r>
    </w:p>
    <w:p w:rsidR="00C9757A" w:rsidRDefault="00EF2DE5" w:rsidP="00400151">
      <w:pPr>
        <w:pStyle w:val="ListParagraph"/>
        <w:spacing w:line="360" w:lineRule="auto"/>
        <w:jc w:val="both"/>
        <w:rPr>
          <w:lang w:val="en-AU"/>
        </w:rPr>
      </w:pPr>
      <w:r>
        <w:rPr>
          <w:noProof/>
        </w:rPr>
        <w:drawing>
          <wp:inline distT="0" distB="0" distL="0" distR="0">
            <wp:extent cx="4775200" cy="5555212"/>
            <wp:effectExtent l="2540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776408" cy="5556618"/>
                    </a:xfrm>
                    <a:prstGeom prst="rect">
                      <a:avLst/>
                    </a:prstGeom>
                    <a:noFill/>
                    <a:ln w="9525">
                      <a:noFill/>
                      <a:miter lim="800000"/>
                      <a:headEnd/>
                      <a:tailEnd/>
                    </a:ln>
                  </pic:spPr>
                </pic:pic>
              </a:graphicData>
            </a:graphic>
          </wp:inline>
        </w:drawing>
      </w:r>
    </w:p>
    <w:p w:rsidR="00000000" w:rsidRDefault="00FF5D10">
      <w:pPr>
        <w:pStyle w:val="Caption"/>
        <w:tabs>
          <w:tab w:val="left" w:pos="5240"/>
        </w:tabs>
        <w:spacing w:line="360" w:lineRule="auto"/>
        <w:jc w:val="both"/>
        <w:rPr>
          <w:lang w:val="en-AU"/>
        </w:rPr>
      </w:pPr>
      <w:r>
        <w:t xml:space="preserve">Figure </w:t>
      </w:r>
      <w:r w:rsidR="00444FF4">
        <w:t>12</w:t>
      </w:r>
      <w:r>
        <w:t>: Animation Dialog</w:t>
      </w:r>
    </w:p>
    <w:p w:rsidR="00C9757A" w:rsidRDefault="00C9757A" w:rsidP="00400151">
      <w:pPr>
        <w:pStyle w:val="ListParagraph"/>
        <w:numPr>
          <w:ilvl w:val="0"/>
          <w:numId w:val="1"/>
          <w:numberingChange w:id="56" w:author="Jo Whittaker" w:date="2010-06-26T07:48:00Z" w:original="-"/>
        </w:numPr>
        <w:spacing w:line="360" w:lineRule="auto"/>
        <w:jc w:val="both"/>
        <w:rPr>
          <w:lang w:val="en-AU"/>
        </w:rPr>
      </w:pPr>
      <w:r>
        <w:rPr>
          <w:lang w:val="en-AU"/>
        </w:rPr>
        <w:t>For our data you c</w:t>
      </w:r>
      <w:r w:rsidR="00A37F55">
        <w:rPr>
          <w:lang w:val="en-AU"/>
        </w:rPr>
        <w:t>an choose any start time between</w:t>
      </w:r>
      <w:r>
        <w:rPr>
          <w:lang w:val="en-AU"/>
        </w:rPr>
        <w:t xml:space="preserve"> 189 to 1 Ma</w:t>
      </w:r>
    </w:p>
    <w:p w:rsidR="00E9567A" w:rsidRDefault="00A37F55" w:rsidP="00400151">
      <w:pPr>
        <w:pStyle w:val="ListParagraph"/>
        <w:numPr>
          <w:ilvl w:val="0"/>
          <w:numId w:val="1"/>
          <w:numberingChange w:id="57" w:author="Jo Whittaker" w:date="2010-06-26T07:48:00Z" w:original="-"/>
        </w:numPr>
        <w:spacing w:line="360" w:lineRule="auto"/>
        <w:jc w:val="both"/>
        <w:rPr>
          <w:lang w:val="en-AU"/>
        </w:rPr>
      </w:pPr>
      <w:r>
        <w:rPr>
          <w:lang w:val="en-AU"/>
        </w:rPr>
        <w:t xml:space="preserve">In the </w:t>
      </w:r>
      <w:r w:rsidRPr="00E9567A">
        <w:rPr>
          <w:b/>
          <w:lang w:val="en-AU"/>
        </w:rPr>
        <w:t>Animation</w:t>
      </w:r>
      <w:r w:rsidR="00E9567A" w:rsidRPr="00E9567A">
        <w:rPr>
          <w:b/>
          <w:lang w:val="en-AU"/>
        </w:rPr>
        <w:t xml:space="preserve"> Dialog</w:t>
      </w:r>
      <w:r w:rsidR="00FF5D10">
        <w:rPr>
          <w:b/>
          <w:lang w:val="en-AU"/>
        </w:rPr>
        <w:t xml:space="preserve"> </w:t>
      </w:r>
      <w:r w:rsidR="00BC3161" w:rsidRPr="00BC3161">
        <w:rPr>
          <w:lang w:val="en-AU"/>
        </w:rPr>
        <w:t xml:space="preserve">(fig </w:t>
      </w:r>
      <w:r w:rsidR="00444FF4">
        <w:rPr>
          <w:lang w:val="en-AU"/>
        </w:rPr>
        <w:t>12</w:t>
      </w:r>
      <w:r w:rsidR="00BC3161" w:rsidRPr="00BC3161">
        <w:rPr>
          <w:lang w:val="en-AU"/>
        </w:rPr>
        <w:t>)</w:t>
      </w:r>
      <w:r w:rsidR="00E9567A">
        <w:rPr>
          <w:lang w:val="en-AU"/>
        </w:rPr>
        <w:t xml:space="preserve"> you can also adjust the frames per second and the increment per frame</w:t>
      </w:r>
    </w:p>
    <w:p w:rsidR="00EF2DE5" w:rsidRDefault="00E9567A" w:rsidP="00400151">
      <w:pPr>
        <w:pStyle w:val="ListParagraph"/>
        <w:numPr>
          <w:ilvl w:val="0"/>
          <w:numId w:val="1"/>
          <w:numberingChange w:id="58" w:author="Jo Whittaker" w:date="2010-06-26T07:48:00Z" w:original="-"/>
        </w:numPr>
        <w:spacing w:line="360" w:lineRule="auto"/>
        <w:jc w:val="both"/>
        <w:rPr>
          <w:lang w:val="en-AU"/>
        </w:rPr>
      </w:pPr>
      <w:r>
        <w:rPr>
          <w:lang w:val="en-AU"/>
        </w:rPr>
        <w:t>Default settings are</w:t>
      </w:r>
      <w:r w:rsidR="00EF2DE5">
        <w:rPr>
          <w:lang w:val="en-AU"/>
        </w:rPr>
        <w:t>:</w:t>
      </w:r>
    </w:p>
    <w:p w:rsidR="00EF2DE5" w:rsidRDefault="00EF2DE5" w:rsidP="00400151">
      <w:pPr>
        <w:pStyle w:val="ListParagraph"/>
        <w:spacing w:line="360" w:lineRule="auto"/>
        <w:jc w:val="both"/>
        <w:rPr>
          <w:lang w:val="en-AU"/>
        </w:rPr>
      </w:pPr>
      <w:r>
        <w:rPr>
          <w:lang w:val="en-AU"/>
        </w:rPr>
        <w:t xml:space="preserve">- </w:t>
      </w:r>
      <w:r w:rsidR="00E9567A">
        <w:rPr>
          <w:lang w:val="en-AU"/>
        </w:rPr>
        <w:t xml:space="preserve">140 Ma for the start time and </w:t>
      </w:r>
      <w:r>
        <w:rPr>
          <w:lang w:val="en-AU"/>
        </w:rPr>
        <w:t>0 Ma</w:t>
      </w:r>
      <w:r w:rsidR="00E9567A">
        <w:rPr>
          <w:lang w:val="en-AU"/>
        </w:rPr>
        <w:t xml:space="preserve"> </w:t>
      </w:r>
      <w:r>
        <w:rPr>
          <w:lang w:val="en-AU"/>
        </w:rPr>
        <w:t>for the end time of the animation</w:t>
      </w:r>
    </w:p>
    <w:p w:rsidR="00EF2DE5" w:rsidRDefault="00EF2DE5" w:rsidP="00400151">
      <w:pPr>
        <w:pStyle w:val="ListParagraph"/>
        <w:spacing w:line="360" w:lineRule="auto"/>
        <w:jc w:val="both"/>
        <w:rPr>
          <w:lang w:val="en-AU"/>
        </w:rPr>
      </w:pPr>
      <w:r>
        <w:rPr>
          <w:lang w:val="en-AU"/>
        </w:rPr>
        <w:t>- 5 frames per second</w:t>
      </w:r>
    </w:p>
    <w:p w:rsidR="00EF2DE5" w:rsidRDefault="00EF2DE5" w:rsidP="00400151">
      <w:pPr>
        <w:pStyle w:val="ListParagraph"/>
        <w:spacing w:line="360" w:lineRule="auto"/>
        <w:jc w:val="both"/>
        <w:rPr>
          <w:lang w:val="en-AU"/>
        </w:rPr>
      </w:pPr>
      <w:r>
        <w:rPr>
          <w:lang w:val="en-AU"/>
        </w:rPr>
        <w:t>- 1 Ma increment per frame</w:t>
      </w:r>
    </w:p>
    <w:p w:rsidR="00C27879" w:rsidRPr="00C27879" w:rsidRDefault="00EF2DE5" w:rsidP="00400151">
      <w:pPr>
        <w:pStyle w:val="ListParagraph"/>
        <w:numPr>
          <w:ilvl w:val="0"/>
          <w:numId w:val="1"/>
          <w:numberingChange w:id="59" w:author="Jo Whittaker" w:date="2010-06-26T07:48:00Z" w:original="-"/>
        </w:numPr>
        <w:spacing w:line="360" w:lineRule="auto"/>
        <w:jc w:val="both"/>
        <w:rPr>
          <w:lang w:val="en-AU"/>
        </w:rPr>
      </w:pPr>
      <w:r>
        <w:rPr>
          <w:lang w:val="en-AU"/>
        </w:rPr>
        <w:t xml:space="preserve">If you </w:t>
      </w:r>
      <w:r w:rsidR="00E5256E">
        <w:rPr>
          <w:lang w:val="en-AU"/>
        </w:rPr>
        <w:t>w</w:t>
      </w:r>
      <w:r>
        <w:rPr>
          <w:lang w:val="en-AU"/>
        </w:rPr>
        <w:t xml:space="preserve">ant your animation to start at present day and go back in time you can choose </w:t>
      </w:r>
      <w:r w:rsidRPr="00EF2DE5">
        <w:rPr>
          <w:b/>
          <w:lang w:val="en-AU"/>
        </w:rPr>
        <w:t xml:space="preserve">Reverse the Animation </w:t>
      </w:r>
      <w:r>
        <w:rPr>
          <w:lang w:val="en-AU"/>
        </w:rPr>
        <w:t xml:space="preserve">from the </w:t>
      </w:r>
      <w:r w:rsidRPr="00EF2DE5">
        <w:rPr>
          <w:b/>
          <w:lang w:val="en-AU"/>
        </w:rPr>
        <w:t>Animation Dialog</w:t>
      </w:r>
    </w:p>
    <w:p w:rsidR="00C27879" w:rsidRDefault="00C27879" w:rsidP="00400151">
      <w:pPr>
        <w:pStyle w:val="ListParagraph"/>
        <w:numPr>
          <w:ilvl w:val="0"/>
          <w:numId w:val="1"/>
          <w:numberingChange w:id="60" w:author="Jo Whittaker" w:date="2010-06-26T07:48:00Z" w:original="-"/>
        </w:numPr>
        <w:spacing w:line="360" w:lineRule="auto"/>
        <w:jc w:val="both"/>
        <w:rPr>
          <w:lang w:val="en-AU"/>
        </w:rPr>
      </w:pPr>
      <w:r>
        <w:rPr>
          <w:lang w:val="en-AU"/>
        </w:rPr>
        <w:t>To find our slab window we don’t need our animation to start at 140 Ma</w:t>
      </w:r>
    </w:p>
    <w:p w:rsidR="00E5256E" w:rsidRDefault="00C27879" w:rsidP="00400151">
      <w:pPr>
        <w:pStyle w:val="ListParagraph"/>
        <w:numPr>
          <w:ilvl w:val="0"/>
          <w:numId w:val="1"/>
          <w:numberingChange w:id="61" w:author="Jo Whittaker" w:date="2010-06-26T07:48:00Z" w:original="-"/>
        </w:numPr>
        <w:spacing w:line="360" w:lineRule="auto"/>
        <w:jc w:val="both"/>
        <w:rPr>
          <w:lang w:val="en-AU"/>
        </w:rPr>
      </w:pPr>
      <w:r>
        <w:rPr>
          <w:lang w:val="en-AU"/>
        </w:rPr>
        <w:t>Change the start time for the animation to 80 Ma and the end time to 30 Ma</w:t>
      </w:r>
    </w:p>
    <w:p w:rsidR="00D50488" w:rsidRPr="00E17846" w:rsidRDefault="00E5256E" w:rsidP="00400151">
      <w:pPr>
        <w:pStyle w:val="ListParagraph"/>
        <w:numPr>
          <w:ilvl w:val="0"/>
          <w:numId w:val="1"/>
          <w:numberingChange w:id="62" w:author="Jo Whittaker" w:date="2010-06-26T07:48:00Z" w:original="-"/>
        </w:numPr>
        <w:spacing w:line="360" w:lineRule="auto"/>
        <w:jc w:val="both"/>
        <w:rPr>
          <w:lang w:val="en-AU"/>
        </w:rPr>
      </w:pPr>
      <w:r>
        <w:rPr>
          <w:lang w:val="en-AU"/>
        </w:rPr>
        <w:t xml:space="preserve">Try to find the slab window in the different </w:t>
      </w:r>
      <w:r w:rsidR="00FF5D10">
        <w:rPr>
          <w:lang w:val="en-AU"/>
        </w:rPr>
        <w:t>rasters</w:t>
      </w:r>
      <w:r w:rsidR="00444FF4">
        <w:rPr>
          <w:lang w:val="en-AU"/>
        </w:rPr>
        <w:t xml:space="preserve"> (fig 13</w:t>
      </w:r>
      <w:r w:rsidR="00E739C9">
        <w:rPr>
          <w:lang w:val="en-AU"/>
        </w:rPr>
        <w:t>)</w:t>
      </w:r>
      <w:r w:rsidR="00FF5D10">
        <w:rPr>
          <w:lang w:val="en-AU"/>
        </w:rPr>
        <w:t xml:space="preserve">. </w:t>
      </w:r>
    </w:p>
    <w:p w:rsidR="00172E15" w:rsidRDefault="00BC3161" w:rsidP="00400151">
      <w:pPr>
        <w:pStyle w:val="ListParagraph"/>
        <w:numPr>
          <w:ilvl w:val="0"/>
          <w:numId w:val="1"/>
          <w:numberingChange w:id="63" w:author="Jo Whittaker" w:date="2010-06-26T07:48:00Z" w:original="-"/>
        </w:numPr>
        <w:spacing w:line="360" w:lineRule="auto"/>
        <w:jc w:val="both"/>
        <w:rPr>
          <w:lang w:val="en-AU"/>
        </w:rPr>
      </w:pPr>
      <w:r>
        <w:rPr>
          <w:noProof/>
        </w:rPr>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0" type="#_x0000_t13" style="position:absolute;left:0;text-align:left;margin-left:270pt;margin-top:51.55pt;width:33.75pt;height:17.95pt;z-index:251669504;mso-wrap-edited:f;mso-position-horizontal:absolute;mso-position-vertical:absolute" wrapcoords="15600 -893 15400 -446 15200 3873 2400 4766 -1000 5213 -1000 17428 3800 18024 15200 18173 15200 23089 17200 23089 22200 13406 23000 11023 18200 1191 17000 -446 16400 -893 15600 -893" fillcolor="#ff44f7" strokecolor="#4a7ebb" strokeweight="1.5pt">
            <v:fill o:detectmouseclick="t"/>
            <v:shadow on="t" opacity="22938f" mv:blur="38100f" offset="0,2pt"/>
            <v:textbox inset=",7.2pt,,7.2pt"/>
          </v:shape>
        </w:pict>
      </w:r>
      <w:r>
        <w:rPr>
          <w:noProof/>
        </w:rPr>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8" type="#_x0000_t68" style="position:absolute;left:0;text-align:left;margin-left:81.9pt;margin-top:82.95pt;width:17.25pt;height:35.25pt;z-index:251668480;mso-wrap-edited:f;mso-position-horizontal:absolute;mso-position-vertical:absolute" wrapcoords="10250 -450 -1464 5400 -1464 6975 4027 10125 4576 23400 17023 23400 17572 21150 17572 10350 18305 10125 23247 7200 23430 5850 21600 4725 11166 -450 10250 -450" fillcolor="#ff44f7" strokecolor="#4a7ebb" strokeweight="1.5pt">
            <v:fill o:detectmouseclick="t"/>
            <v:shadow on="t" opacity="22938f" mv:blur="38100f" offset="0,2pt"/>
            <v:textbox inset=",7.2pt,,7.2pt"/>
          </v:shape>
        </w:pict>
      </w:r>
      <w:r>
        <w:rPr>
          <w:noProof/>
        </w:rPr>
        <w:pict>
          <v:shape id="_x0000_s1057" type="#_x0000_t13" style="position:absolute;left:0;text-align:left;margin-left:162pt;margin-top:71.7pt;width:33.75pt;height:17.95pt;z-index:251667456;mso-wrap-edited:f;mso-position-horizontal:absolute;mso-position-vertical:absolute" wrapcoords="15600 -893 15400 -446 15200 3873 2400 4766 -1000 5213 -1000 17428 3800 18024 15200 18173 15200 23089 17200 23089 22200 13406 23000 11023 18200 1191 17000 -446 16400 -893 15600 -893" fillcolor="#ff44f7" strokecolor="#4a7ebb" strokeweight="1.5pt">
            <v:fill o:detectmouseclick="t"/>
            <v:shadow on="t" opacity="22938f" mv:blur="38100f" offset="0,2pt"/>
            <v:textbox inset=",7.2pt,,7.2pt"/>
          </v:shape>
        </w:pict>
      </w:r>
      <w:r w:rsidR="00B93B33">
        <w:rPr>
          <w:noProof/>
        </w:rPr>
        <w:drawing>
          <wp:inline distT="0" distB="0" distL="0" distR="0">
            <wp:extent cx="1574800" cy="1779978"/>
            <wp:effectExtent l="2540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1574800" cy="1779978"/>
                    </a:xfrm>
                    <a:prstGeom prst="rect">
                      <a:avLst/>
                    </a:prstGeom>
                    <a:noFill/>
                    <a:ln w="9525">
                      <a:noFill/>
                      <a:miter lim="800000"/>
                      <a:headEnd/>
                      <a:tailEnd/>
                    </a:ln>
                  </pic:spPr>
                </pic:pic>
              </a:graphicData>
            </a:graphic>
          </wp:inline>
        </w:drawing>
      </w:r>
      <w:r w:rsidR="00172E15" w:rsidRPr="00172E15">
        <w:rPr>
          <w:noProof/>
        </w:rPr>
        <w:drawing>
          <wp:inline distT="0" distB="0" distL="0" distR="0">
            <wp:extent cx="1574800" cy="1786352"/>
            <wp:effectExtent l="25400" t="0" r="0"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1574726" cy="1786268"/>
                    </a:xfrm>
                    <a:prstGeom prst="rect">
                      <a:avLst/>
                    </a:prstGeom>
                    <a:noFill/>
                    <a:ln w="9525">
                      <a:noFill/>
                      <a:miter lim="800000"/>
                      <a:headEnd/>
                      <a:tailEnd/>
                    </a:ln>
                  </pic:spPr>
                </pic:pic>
              </a:graphicData>
            </a:graphic>
          </wp:inline>
        </w:drawing>
      </w:r>
      <w:r w:rsidR="00172E15" w:rsidRPr="00172E15">
        <w:rPr>
          <w:noProof/>
        </w:rPr>
        <w:drawing>
          <wp:inline distT="0" distB="0" distL="0" distR="0">
            <wp:extent cx="1574800" cy="1762984"/>
            <wp:effectExtent l="2540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1574800" cy="1762984"/>
                    </a:xfrm>
                    <a:prstGeom prst="rect">
                      <a:avLst/>
                    </a:prstGeom>
                    <a:noFill/>
                    <a:ln w="9525">
                      <a:noFill/>
                      <a:miter lim="800000"/>
                      <a:headEnd/>
                      <a:tailEnd/>
                    </a:ln>
                  </pic:spPr>
                </pic:pic>
              </a:graphicData>
            </a:graphic>
          </wp:inline>
        </w:drawing>
      </w:r>
    </w:p>
    <w:p w:rsidR="00000000" w:rsidRDefault="00E739C9">
      <w:pPr>
        <w:pStyle w:val="Caption"/>
      </w:pPr>
      <w:r>
        <w:t xml:space="preserve">Figure </w:t>
      </w:r>
      <w:r w:rsidR="00444FF4">
        <w:rPr>
          <w:b w:val="0"/>
          <w:bCs w:val="0"/>
        </w:rPr>
        <w:t>13</w:t>
      </w:r>
      <w:r>
        <w:t>: Slab window in the Montelli06_S model at 70Ma (left), 56Ma (middle) and 43Ma (right)</w:t>
      </w:r>
    </w:p>
    <w:p w:rsidR="00172E15" w:rsidRPr="00E34E59" w:rsidRDefault="00E5256E" w:rsidP="00400151">
      <w:pPr>
        <w:spacing w:line="360" w:lineRule="auto"/>
        <w:jc w:val="both"/>
        <w:rPr>
          <w:b/>
        </w:rPr>
      </w:pPr>
      <w:r w:rsidRPr="00E34E59">
        <w:rPr>
          <w:b/>
        </w:rPr>
        <w:t>New Feature</w:t>
      </w:r>
      <w:r w:rsidR="00E739C9">
        <w:rPr>
          <w:b/>
        </w:rPr>
        <w:t>s</w:t>
      </w:r>
    </w:p>
    <w:p w:rsidR="00E34E59" w:rsidRDefault="00E34E59" w:rsidP="00400151">
      <w:pPr>
        <w:pStyle w:val="ListParagraph"/>
        <w:numPr>
          <w:ilvl w:val="0"/>
          <w:numId w:val="1"/>
          <w:numberingChange w:id="64" w:author="Jo Whittaker" w:date="2010-06-26T07:48:00Z" w:original="-"/>
        </w:numPr>
        <w:spacing w:line="360" w:lineRule="auto"/>
        <w:jc w:val="both"/>
        <w:rPr>
          <w:lang w:val="en-AU"/>
        </w:rPr>
      </w:pPr>
      <w:r>
        <w:rPr>
          <w:lang w:val="en-AU"/>
        </w:rPr>
        <w:t>GPlates provides the opportunity to create new features</w:t>
      </w:r>
    </w:p>
    <w:p w:rsidR="00063B67" w:rsidRDefault="00E34E59" w:rsidP="00400151">
      <w:pPr>
        <w:pStyle w:val="ListParagraph"/>
        <w:numPr>
          <w:ilvl w:val="0"/>
          <w:numId w:val="1"/>
          <w:numberingChange w:id="65" w:author="Jo Whittaker" w:date="2010-06-26T07:48:00Z" w:original="-"/>
        </w:numPr>
        <w:spacing w:line="360" w:lineRule="auto"/>
        <w:jc w:val="both"/>
        <w:rPr>
          <w:lang w:val="en-AU"/>
        </w:rPr>
      </w:pPr>
      <w:r>
        <w:rPr>
          <w:lang w:val="en-AU"/>
        </w:rPr>
        <w:t xml:space="preserve">We want to digitise our slab window, create a new feature and export it in a format that can be used in </w:t>
      </w:r>
      <w:r w:rsidR="003F1EA7">
        <w:rPr>
          <w:lang w:val="en-AU"/>
        </w:rPr>
        <w:t xml:space="preserve">other programs (e.g. GMT) </w:t>
      </w:r>
    </w:p>
    <w:p w:rsidR="00063B67" w:rsidRDefault="00063B67" w:rsidP="00400151">
      <w:pPr>
        <w:pStyle w:val="ListParagraph"/>
        <w:numPr>
          <w:ilvl w:val="0"/>
          <w:numId w:val="1"/>
          <w:numberingChange w:id="66" w:author="Jo Whittaker" w:date="2010-06-26T07:48:00Z" w:original="-"/>
        </w:numPr>
        <w:spacing w:line="360" w:lineRule="auto"/>
        <w:jc w:val="both"/>
        <w:rPr>
          <w:lang w:val="en-AU"/>
        </w:rPr>
      </w:pPr>
      <w:r>
        <w:rPr>
          <w:lang w:val="en-AU"/>
        </w:rPr>
        <w:t xml:space="preserve">To digitize our slab window we need the </w:t>
      </w:r>
      <w:r w:rsidRPr="00063B67">
        <w:rPr>
          <w:b/>
          <w:lang w:val="en-AU"/>
        </w:rPr>
        <w:t>Digitisation Tools</w:t>
      </w:r>
      <w:r>
        <w:rPr>
          <w:lang w:val="en-AU"/>
        </w:rPr>
        <w:t xml:space="preserve"> from the </w:t>
      </w:r>
      <w:r w:rsidRPr="00063B67">
        <w:rPr>
          <w:b/>
          <w:lang w:val="en-AU"/>
        </w:rPr>
        <w:t>Tool Palette</w:t>
      </w:r>
      <w:r w:rsidR="00DD3229">
        <w:rPr>
          <w:lang w:val="en-AU"/>
        </w:rPr>
        <w:t xml:space="preserve"> on the lef</w:t>
      </w:r>
      <w:r>
        <w:rPr>
          <w:lang w:val="en-AU"/>
        </w:rPr>
        <w:t>t hand side of the globe</w:t>
      </w:r>
    </w:p>
    <w:p w:rsidR="00B836B7" w:rsidRPr="00D50488" w:rsidRDefault="00BC3161" w:rsidP="00400151">
      <w:pPr>
        <w:pStyle w:val="ListParagraph"/>
        <w:spacing w:line="360" w:lineRule="auto"/>
        <w:jc w:val="both"/>
        <w:rPr>
          <w:lang w:val="en-AU"/>
        </w:rPr>
      </w:pPr>
      <w:r>
        <w:rPr>
          <w:noProof/>
        </w:rPr>
        <w:pict>
          <v:shapetype id="_x0000_t202" coordsize="21600,21600" o:spt="202" path="m0,0l0,21600,21600,21600,21600,0xe">
            <v:stroke joinstyle="miter"/>
            <v:path gradientshapeok="t" o:connecttype="rect"/>
          </v:shapetype>
          <v:shape id="_x0000_s1065" type="#_x0000_t202" style="position:absolute;left:0;text-align:left;margin-left:82.75pt;margin-top:0;width:162pt;height:139.5pt;z-index:251671552;mso-wrap-edited:f;mso-position-horizontal:absolute;mso-position-vertical:absolute" wrapcoords="0 0 21600 0 21600 21600 0 21600 0 0" filled="f" fillcolor="#9bc1ff" stroked="f" strokecolor="#4a7ebb" strokeweight="1.5pt">
            <v:fill color2="#3f80cd" o:detectmouseclick="t" focusposition="" focussize=",90" focus="100%" type="gradient"/>
            <v:shadow on="t" opacity="22938f" mv:blur="38100f" offset="0,2pt"/>
            <v:textbox inset=",7.2pt,,7.2pt">
              <w:txbxContent>
                <w:p w:rsidR="009C498E" w:rsidRPr="00D364B6" w:rsidRDefault="009C498E">
                  <w:pPr>
                    <w:rPr>
                      <w:sz w:val="16"/>
                    </w:rPr>
                  </w:pPr>
                </w:p>
                <w:p w:rsidR="009C498E" w:rsidRDefault="009C498E">
                  <w:r>
                    <w:t xml:space="preserve">Digitise new </w:t>
                  </w:r>
                  <w:r>
                    <w:t>Polyline</w:t>
                  </w:r>
                  <w:r>
                    <w:t xml:space="preserve"> Geometry</w:t>
                  </w:r>
                  <w:r>
                    <w:t xml:space="preserve"> (open polygon)</w:t>
                  </w:r>
                </w:p>
                <w:p w:rsidR="009C498E" w:rsidRDefault="009C498E"/>
                <w:p w:rsidR="009C498E" w:rsidRDefault="009C498E">
                  <w:r>
                    <w:t>Digitise new Mulit-</w:t>
                  </w:r>
                  <w:r>
                    <w:t>Point</w:t>
                  </w:r>
                  <w:r>
                    <w:t xml:space="preserve"> Geometry</w:t>
                  </w:r>
                </w:p>
                <w:p w:rsidR="009C498E" w:rsidRPr="00D364B6" w:rsidRDefault="009C498E" w:rsidP="00D364B6">
                  <w:pPr>
                    <w:rPr>
                      <w:sz w:val="16"/>
                    </w:rPr>
                  </w:pPr>
                </w:p>
                <w:p w:rsidR="009C498E" w:rsidRDefault="009C498E">
                  <w:r>
                    <w:t xml:space="preserve">Digitise new </w:t>
                  </w:r>
                  <w:r>
                    <w:t>Polygon</w:t>
                  </w:r>
                  <w:r>
                    <w:t xml:space="preserve"> Geometry</w:t>
                  </w:r>
                </w:p>
              </w:txbxContent>
            </v:textbox>
            <w10:wrap type="tight"/>
          </v:shape>
        </w:pict>
      </w:r>
      <w:r w:rsidR="00063B67">
        <w:rPr>
          <w:noProof/>
        </w:rPr>
        <w:drawing>
          <wp:inline distT="0" distB="0" distL="0" distR="0">
            <wp:extent cx="558800" cy="175260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58800" cy="1752600"/>
                    </a:xfrm>
                    <a:prstGeom prst="rect">
                      <a:avLst/>
                    </a:prstGeom>
                    <a:noFill/>
                    <a:ln w="9525">
                      <a:noFill/>
                      <a:miter lim="800000"/>
                      <a:headEnd/>
                      <a:tailEnd/>
                    </a:ln>
                  </pic:spPr>
                </pic:pic>
              </a:graphicData>
            </a:graphic>
          </wp:inline>
        </w:drawing>
      </w:r>
    </w:p>
    <w:p w:rsidR="00D364B6" w:rsidRDefault="00D364B6" w:rsidP="00400151">
      <w:pPr>
        <w:pStyle w:val="ListParagraph"/>
        <w:numPr>
          <w:ilvl w:val="0"/>
          <w:numId w:val="1"/>
          <w:numberingChange w:id="67" w:author="Jo Whittaker" w:date="2010-06-26T07:48:00Z" w:original="-"/>
        </w:numPr>
        <w:spacing w:line="360" w:lineRule="auto"/>
        <w:jc w:val="both"/>
      </w:pPr>
      <w:r>
        <w:t>Depending on which kind of feature you want to create you need a certain geometry</w:t>
      </w:r>
    </w:p>
    <w:p w:rsidR="00D364B6" w:rsidRPr="00D364B6" w:rsidRDefault="00D364B6" w:rsidP="00400151">
      <w:pPr>
        <w:pStyle w:val="ListParagraph"/>
        <w:numPr>
          <w:ilvl w:val="0"/>
          <w:numId w:val="1"/>
          <w:numberingChange w:id="68" w:author="Jo Whittaker" w:date="2010-06-26T07:48:00Z" w:original="-"/>
        </w:numPr>
        <w:spacing w:line="360" w:lineRule="auto"/>
        <w:jc w:val="both"/>
      </w:pPr>
      <w:r>
        <w:t xml:space="preserve">For our slab window we choose the </w:t>
      </w:r>
      <w:r w:rsidRPr="00D364B6">
        <w:rPr>
          <w:b/>
        </w:rPr>
        <w:t>Polygon Tool</w:t>
      </w:r>
    </w:p>
    <w:p w:rsidR="00D364B6" w:rsidRDefault="00D364B6" w:rsidP="00400151">
      <w:pPr>
        <w:pStyle w:val="ListParagraph"/>
        <w:numPr>
          <w:ilvl w:val="0"/>
          <w:numId w:val="1"/>
          <w:numberingChange w:id="69" w:author="Jo Whittaker" w:date="2010-06-26T07:48:00Z" w:original="-"/>
        </w:numPr>
        <w:spacing w:line="360" w:lineRule="auto"/>
        <w:jc w:val="both"/>
      </w:pPr>
      <w:r w:rsidRPr="00D364B6">
        <w:t xml:space="preserve">Click on the </w:t>
      </w:r>
      <w:r>
        <w:t>polygon button to select the tool</w:t>
      </w:r>
    </w:p>
    <w:p w:rsidR="003A44D7" w:rsidRDefault="00D364B6" w:rsidP="00400151">
      <w:pPr>
        <w:pStyle w:val="ListParagraph"/>
        <w:numPr>
          <w:ilvl w:val="0"/>
          <w:numId w:val="1"/>
          <w:numberingChange w:id="70" w:author="Jo Whittaker" w:date="2010-06-26T07:48:00Z" w:original="-"/>
        </w:numPr>
        <w:spacing w:line="360" w:lineRule="auto"/>
        <w:jc w:val="both"/>
      </w:pPr>
      <w:r>
        <w:t>After a digitisation tool has been selected every mouse click creates a new vertex</w:t>
      </w:r>
    </w:p>
    <w:p w:rsidR="003A44D7" w:rsidRDefault="003A44D7" w:rsidP="00400151">
      <w:pPr>
        <w:pStyle w:val="ListParagraph"/>
        <w:numPr>
          <w:ilvl w:val="0"/>
          <w:numId w:val="1"/>
          <w:numberingChange w:id="71" w:author="Jo Whittaker" w:date="2010-06-26T07:48:00Z" w:original="-"/>
        </w:numPr>
        <w:spacing w:line="360" w:lineRule="auto"/>
        <w:jc w:val="both"/>
      </w:pPr>
      <w:r>
        <w:t>To digitize the position of our slab window, we choose an oval shape</w:t>
      </w:r>
    </w:p>
    <w:p w:rsidR="0000286B" w:rsidRDefault="003A44D7" w:rsidP="00400151">
      <w:pPr>
        <w:pStyle w:val="ListParagraph"/>
        <w:numPr>
          <w:ilvl w:val="0"/>
          <w:numId w:val="1"/>
          <w:numberingChange w:id="72" w:author="Jo Whittaker" w:date="2010-06-26T07:48:00Z" w:original="-"/>
        </w:numPr>
        <w:spacing w:line="360" w:lineRule="auto"/>
        <w:jc w:val="both"/>
      </w:pPr>
      <w:r>
        <w:t xml:space="preserve">The slab window opened approximately beneath the Sunda-Java-Trench and extended to the north </w:t>
      </w:r>
      <w:r w:rsidR="0000286B">
        <w:t>so it is helpful to see the coastline again</w:t>
      </w:r>
    </w:p>
    <w:p w:rsidR="0000286B" w:rsidRDefault="0000286B" w:rsidP="00400151">
      <w:pPr>
        <w:pStyle w:val="ListParagraph"/>
        <w:numPr>
          <w:ilvl w:val="0"/>
          <w:numId w:val="1"/>
          <w:numberingChange w:id="73" w:author="Jo Whittaker" w:date="2010-06-26T07:48:00Z" w:original="-"/>
        </w:numPr>
        <w:spacing w:line="360" w:lineRule="auto"/>
        <w:jc w:val="both"/>
      </w:pPr>
      <w:r>
        <w:t xml:space="preserve">Select the coastlines in your </w:t>
      </w:r>
      <w:r w:rsidRPr="0000286B">
        <w:rPr>
          <w:b/>
        </w:rPr>
        <w:t xml:space="preserve">Manage Feature </w:t>
      </w:r>
      <w:r w:rsidR="00982187">
        <w:rPr>
          <w:b/>
        </w:rPr>
        <w:t>Collection</w:t>
      </w:r>
      <w:r w:rsidR="00982187" w:rsidRPr="0000286B">
        <w:rPr>
          <w:b/>
        </w:rPr>
        <w:t xml:space="preserve"> </w:t>
      </w:r>
      <w:r w:rsidRPr="0000286B">
        <w:rPr>
          <w:b/>
        </w:rPr>
        <w:t>Dialog</w:t>
      </w:r>
      <w:r>
        <w:t xml:space="preserve"> again</w:t>
      </w:r>
    </w:p>
    <w:p w:rsidR="0000286B" w:rsidRDefault="0000286B" w:rsidP="00400151">
      <w:pPr>
        <w:pStyle w:val="ListParagraph"/>
        <w:numPr>
          <w:ilvl w:val="0"/>
          <w:numId w:val="1"/>
          <w:numberingChange w:id="74" w:author="Jo Whittaker" w:date="2010-06-26T07:48:00Z" w:original="-"/>
        </w:numPr>
        <w:spacing w:line="360" w:lineRule="auto"/>
        <w:jc w:val="both"/>
      </w:pPr>
      <w:r>
        <w:t xml:space="preserve">Because we want them to change position </w:t>
      </w:r>
      <w:r w:rsidR="00982187">
        <w:t xml:space="preserve">through </w:t>
      </w:r>
      <w:r>
        <w:t>time we need to load a rotation file as well</w:t>
      </w:r>
    </w:p>
    <w:p w:rsidR="0000286B" w:rsidRPr="00982187" w:rsidRDefault="00BC3161" w:rsidP="0000286B">
      <w:pPr>
        <w:pStyle w:val="ListParagraph"/>
        <w:numPr>
          <w:ilvl w:val="0"/>
          <w:numId w:val="1"/>
          <w:numberingChange w:id="75" w:author="Jo Whittaker" w:date="2010-06-26T07:48:00Z" w:original="-"/>
        </w:numPr>
        <w:spacing w:line="360" w:lineRule="auto"/>
        <w:jc w:val="both"/>
      </w:pPr>
      <w:r w:rsidRPr="00BC3161">
        <w:t xml:space="preserve">The rotation file contains Longitude, Latitude and the angle of rotation </w:t>
      </w:r>
      <w:r w:rsidR="00982187">
        <w:t>for</w:t>
      </w:r>
      <w:r w:rsidRPr="00BC3161">
        <w:t xml:space="preserve"> </w:t>
      </w:r>
      <w:r w:rsidRPr="00BC3161">
        <w:t>each plate</w:t>
      </w:r>
    </w:p>
    <w:p w:rsidR="0000286B" w:rsidRPr="0000286B" w:rsidRDefault="0000286B" w:rsidP="0000286B">
      <w:pPr>
        <w:pStyle w:val="ListParagraph"/>
        <w:numPr>
          <w:ilvl w:val="0"/>
          <w:numId w:val="1"/>
          <w:numberingChange w:id="76" w:author="Jo Whittaker" w:date="2010-06-26T07:48:00Z" w:original="-"/>
        </w:numPr>
        <w:spacing w:line="360" w:lineRule="auto"/>
        <w:jc w:val="both"/>
        <w:rPr>
          <w:b/>
          <w:i/>
        </w:rPr>
      </w:pPr>
      <w:r>
        <w:t xml:space="preserve">Select the file </w:t>
      </w:r>
      <w:r w:rsidRPr="0000286B">
        <w:rPr>
          <w:b/>
        </w:rPr>
        <w:t>Global_EarthByte_GPlates_Rotation_20091015.rot</w:t>
      </w:r>
      <w:r>
        <w:rPr>
          <w:b/>
        </w:rPr>
        <w:t xml:space="preserve"> </w:t>
      </w:r>
      <w:r>
        <w:t>from your data bundle</w:t>
      </w:r>
    </w:p>
    <w:p w:rsidR="003A44D7" w:rsidRPr="0000286B" w:rsidRDefault="00A869B4" w:rsidP="0000286B">
      <w:pPr>
        <w:pStyle w:val="ListParagraph"/>
        <w:numPr>
          <w:ilvl w:val="0"/>
          <w:numId w:val="1"/>
          <w:numberingChange w:id="77" w:author="Jo Whittaker" w:date="2010-06-26T07:48:00Z" w:original="-"/>
        </w:numPr>
        <w:spacing w:line="360" w:lineRule="auto"/>
        <w:jc w:val="both"/>
        <w:rPr>
          <w:b/>
          <w:i/>
        </w:rPr>
      </w:pPr>
      <w:r>
        <w:t xml:space="preserve">Set the Reconstruction Time to </w:t>
      </w:r>
      <w:r w:rsidR="00982187">
        <w:t xml:space="preserve">70 Ma </w:t>
      </w:r>
      <w:r>
        <w:t xml:space="preserve">and start digitizing </w:t>
      </w:r>
      <w:r w:rsidR="00982187">
        <w:t>the slab window</w:t>
      </w:r>
    </w:p>
    <w:p w:rsidR="003A44D7" w:rsidRDefault="00D44210" w:rsidP="00400151">
      <w:pPr>
        <w:pStyle w:val="ListParagraph"/>
        <w:spacing w:line="360" w:lineRule="auto"/>
        <w:jc w:val="both"/>
      </w:pPr>
      <w:r>
        <w:rPr>
          <w:noProof/>
        </w:rPr>
        <w:drawing>
          <wp:inline distT="0" distB="0" distL="0" distR="0">
            <wp:extent cx="2895600" cy="1854200"/>
            <wp:effectExtent l="2540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895600" cy="1854200"/>
                    </a:xfrm>
                    <a:prstGeom prst="rect">
                      <a:avLst/>
                    </a:prstGeom>
                    <a:noFill/>
                    <a:ln w="9525">
                      <a:noFill/>
                      <a:miter lim="800000"/>
                      <a:headEnd/>
                      <a:tailEnd/>
                    </a:ln>
                  </pic:spPr>
                </pic:pic>
              </a:graphicData>
            </a:graphic>
          </wp:inline>
        </w:drawing>
      </w:r>
    </w:p>
    <w:p w:rsidR="00000000" w:rsidRDefault="00BC3161">
      <w:pPr>
        <w:spacing w:line="360" w:lineRule="auto"/>
        <w:jc w:val="both"/>
        <w:rPr>
          <w:sz w:val="18"/>
        </w:rPr>
      </w:pPr>
      <w:r w:rsidRPr="00BC3161">
        <w:rPr>
          <w:sz w:val="18"/>
        </w:rPr>
        <w:t xml:space="preserve">Figure </w:t>
      </w:r>
      <w:r w:rsidR="00444FF4">
        <w:rPr>
          <w:sz w:val="18"/>
        </w:rPr>
        <w:t>14</w:t>
      </w:r>
      <w:r w:rsidRPr="00BC3161">
        <w:rPr>
          <w:sz w:val="18"/>
        </w:rPr>
        <w:t>: Slab window</w:t>
      </w:r>
    </w:p>
    <w:p w:rsidR="00DD3229" w:rsidRDefault="003A44D7" w:rsidP="00400151">
      <w:pPr>
        <w:pStyle w:val="ListParagraph"/>
        <w:numPr>
          <w:ilvl w:val="0"/>
          <w:numId w:val="1"/>
          <w:numberingChange w:id="78" w:author="Jo Whittaker" w:date="2010-06-26T07:48:00Z" w:original="-"/>
        </w:numPr>
        <w:spacing w:line="360" w:lineRule="auto"/>
        <w:jc w:val="both"/>
      </w:pPr>
      <w:r>
        <w:t xml:space="preserve">Your slab window </w:t>
      </w:r>
      <w:r w:rsidR="00D364B6">
        <w:t xml:space="preserve">should </w:t>
      </w:r>
      <w:r>
        <w:t>look approximately like in the figure above</w:t>
      </w:r>
      <w:r w:rsidR="00444FF4">
        <w:t xml:space="preserve"> (Fig 14</w:t>
      </w:r>
      <w:r w:rsidR="00982187">
        <w:t>).</w:t>
      </w:r>
    </w:p>
    <w:p w:rsidR="00DD3229" w:rsidRDefault="00DD3229" w:rsidP="00400151">
      <w:pPr>
        <w:pStyle w:val="ListParagraph"/>
        <w:numPr>
          <w:ilvl w:val="0"/>
          <w:numId w:val="1"/>
          <w:numberingChange w:id="79" w:author="Jo Whittaker" w:date="2010-06-26T07:48:00Z" w:original="-"/>
        </w:numPr>
        <w:spacing w:line="360" w:lineRule="auto"/>
        <w:jc w:val="both"/>
      </w:pPr>
      <w:r>
        <w:t xml:space="preserve">The coordinates of each vertex can be seen in the </w:t>
      </w:r>
      <w:r w:rsidR="00FF746C">
        <w:rPr>
          <w:b/>
        </w:rPr>
        <w:t>New</w:t>
      </w:r>
      <w:r w:rsidRPr="00DD3229">
        <w:rPr>
          <w:b/>
        </w:rPr>
        <w:t xml:space="preserve"> Geometry Table</w:t>
      </w:r>
      <w:r>
        <w:t xml:space="preserve"> on the right hand side of the globe</w:t>
      </w:r>
      <w:r w:rsidR="00444FF4">
        <w:t xml:space="preserve"> (fig 15</w:t>
      </w:r>
      <w:r w:rsidR="00982187">
        <w:t>).</w:t>
      </w:r>
    </w:p>
    <w:p w:rsidR="0030216E" w:rsidRDefault="00FF746C" w:rsidP="00400151">
      <w:pPr>
        <w:pStyle w:val="ListParagraph"/>
        <w:spacing w:line="360" w:lineRule="auto"/>
        <w:jc w:val="both"/>
      </w:pPr>
      <w:r>
        <w:rPr>
          <w:noProof/>
        </w:rPr>
        <w:drawing>
          <wp:inline distT="0" distB="0" distL="0" distR="0">
            <wp:extent cx="1811497" cy="4114800"/>
            <wp:effectExtent l="2540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1812023" cy="4115994"/>
                    </a:xfrm>
                    <a:prstGeom prst="rect">
                      <a:avLst/>
                    </a:prstGeom>
                    <a:noFill/>
                    <a:ln w="9525">
                      <a:noFill/>
                      <a:miter lim="800000"/>
                      <a:headEnd/>
                      <a:tailEnd/>
                    </a:ln>
                  </pic:spPr>
                </pic:pic>
              </a:graphicData>
            </a:graphic>
          </wp:inline>
        </w:drawing>
      </w:r>
    </w:p>
    <w:p w:rsidR="00000000" w:rsidRDefault="00982187">
      <w:pPr>
        <w:spacing w:line="360" w:lineRule="auto"/>
        <w:jc w:val="both"/>
        <w:rPr>
          <w:sz w:val="18"/>
        </w:rPr>
      </w:pPr>
      <w:r w:rsidRPr="00982187">
        <w:rPr>
          <w:sz w:val="18"/>
        </w:rPr>
        <w:t>Figure</w:t>
      </w:r>
      <w:r w:rsidR="00444FF4">
        <w:rPr>
          <w:sz w:val="18"/>
        </w:rPr>
        <w:t>15</w:t>
      </w:r>
      <w:r w:rsidRPr="00982187">
        <w:rPr>
          <w:sz w:val="18"/>
        </w:rPr>
        <w:t xml:space="preserve">: </w:t>
      </w:r>
      <w:r>
        <w:rPr>
          <w:sz w:val="18"/>
        </w:rPr>
        <w:t>Geometry in Lat and Lon of newly digitised slab window</w:t>
      </w:r>
    </w:p>
    <w:p w:rsidR="0030216E" w:rsidRDefault="00444FF4" w:rsidP="00400151">
      <w:pPr>
        <w:pStyle w:val="ListParagraph"/>
        <w:numPr>
          <w:ilvl w:val="0"/>
          <w:numId w:val="1"/>
          <w:numberingChange w:id="80" w:author="Jo Whittaker" w:date="2010-06-26T07:48:00Z" w:original="-"/>
        </w:numPr>
        <w:spacing w:line="360" w:lineRule="auto"/>
        <w:jc w:val="both"/>
      </w:pPr>
      <w:r>
        <w:t>Fig 15</w:t>
      </w:r>
      <w:r w:rsidR="00982187">
        <w:t xml:space="preserve"> </w:t>
      </w:r>
      <w:r w:rsidR="0030216E">
        <w:t xml:space="preserve">shows the coordinates for the digitized slab window in Fig </w:t>
      </w:r>
      <w:r w:rsidR="00982187">
        <w:t>1</w:t>
      </w:r>
      <w:r>
        <w:t>4</w:t>
      </w:r>
    </w:p>
    <w:p w:rsidR="003A44D7" w:rsidRDefault="003A44D7" w:rsidP="00400151">
      <w:pPr>
        <w:pStyle w:val="ListParagraph"/>
        <w:numPr>
          <w:ilvl w:val="0"/>
          <w:numId w:val="1"/>
          <w:numberingChange w:id="81" w:author="Jo Whittaker" w:date="2010-06-26T07:48:00Z" w:original="-"/>
        </w:numPr>
        <w:spacing w:line="360" w:lineRule="auto"/>
        <w:jc w:val="both"/>
      </w:pPr>
      <w:r>
        <w:t>If you don’t like the shape you can move the vertexes, ad new vertexes or delete those you don’t like</w:t>
      </w:r>
      <w:r w:rsidR="00982187">
        <w:t xml:space="preserve"> using the editing tools from the tool palette.</w:t>
      </w:r>
    </w:p>
    <w:p w:rsidR="003A44D7" w:rsidRDefault="00BC3161" w:rsidP="00982187">
      <w:pPr>
        <w:ind w:left="360"/>
      </w:pPr>
      <w:r>
        <w:rPr>
          <w:noProof/>
        </w:rPr>
        <w:pict>
          <v:shape id="_x0000_s1052" type="#_x0000_t202" style="position:absolute;left:0;text-align:left;margin-left:90pt;margin-top:-.75pt;width:201.9pt;height:153.5pt;z-index:251666432;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mso-position-horizontal-col-start:0;mso-width-col-span:0;v-text-anchor:top" wrapcoords="0 0 21600 0 21600 21600 0 21600 0 0" filled="f" stroked="f">
            <v:fill o:detectmouseclick="t"/>
            <v:textbox style="mso-next-textbox:#_x0000_s1052" inset=",7.2pt,,7.2pt">
              <w:txbxContent>
                <w:p w:rsidR="009C498E" w:rsidRDefault="009C498E" w:rsidP="003A44D7"/>
                <w:p w:rsidR="009C498E" w:rsidRDefault="009C498E" w:rsidP="003A44D7">
                  <w:r>
                    <w:t>Move Vertex</w:t>
                  </w:r>
                </w:p>
                <w:p w:rsidR="009C498E" w:rsidRPr="00D44210" w:rsidRDefault="009C498E" w:rsidP="003A44D7">
                  <w:pPr>
                    <w:rPr>
                      <w:sz w:val="16"/>
                    </w:rPr>
                  </w:pPr>
                </w:p>
                <w:p w:rsidR="009C498E" w:rsidRDefault="009C498E" w:rsidP="003A44D7"/>
                <w:p w:rsidR="009C498E" w:rsidRPr="00D44210" w:rsidRDefault="009C498E" w:rsidP="003A44D7">
                  <w:pPr>
                    <w:rPr>
                      <w:sz w:val="16"/>
                    </w:rPr>
                  </w:pPr>
                </w:p>
                <w:p w:rsidR="009C498E" w:rsidRDefault="009C498E" w:rsidP="003A44D7">
                  <w:r>
                    <w:t>Insert Vertex</w:t>
                  </w:r>
                </w:p>
                <w:p w:rsidR="009C498E" w:rsidRDefault="009C498E" w:rsidP="003A44D7"/>
                <w:p w:rsidR="009C498E" w:rsidRDefault="009C498E" w:rsidP="003A44D7"/>
                <w:p w:rsidR="009C498E" w:rsidRPr="00D44210" w:rsidRDefault="009C498E" w:rsidP="003A44D7">
                  <w:pPr>
                    <w:rPr>
                      <w:sz w:val="16"/>
                    </w:rPr>
                  </w:pPr>
                </w:p>
                <w:p w:rsidR="009C498E" w:rsidRDefault="009C498E" w:rsidP="003A44D7">
                  <w:r>
                    <w:t>Remove Vertex</w:t>
                  </w:r>
                </w:p>
              </w:txbxContent>
            </v:textbox>
            <w10:wrap type="tight"/>
          </v:shape>
        </w:pict>
      </w:r>
      <w:r w:rsidR="003A44D7">
        <w:rPr>
          <w:noProof/>
        </w:rPr>
        <w:drawing>
          <wp:inline distT="0" distB="0" distL="0" distR="0">
            <wp:extent cx="533400" cy="1930400"/>
            <wp:effectExtent l="2540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533400" cy="1930400"/>
                    </a:xfrm>
                    <a:prstGeom prst="rect">
                      <a:avLst/>
                    </a:prstGeom>
                    <a:noFill/>
                    <a:ln w="9525">
                      <a:noFill/>
                      <a:miter lim="800000"/>
                      <a:headEnd/>
                      <a:tailEnd/>
                    </a:ln>
                  </pic:spPr>
                </pic:pic>
              </a:graphicData>
            </a:graphic>
          </wp:inline>
        </w:drawing>
      </w:r>
    </w:p>
    <w:p w:rsidR="00000000" w:rsidRDefault="008402D2">
      <w:pPr>
        <w:ind w:left="360"/>
      </w:pPr>
    </w:p>
    <w:p w:rsidR="00917875" w:rsidRDefault="00D44210" w:rsidP="00400151">
      <w:pPr>
        <w:pStyle w:val="ListParagraph"/>
        <w:spacing w:line="360" w:lineRule="auto"/>
        <w:jc w:val="both"/>
      </w:pPr>
      <w:r>
        <w:rPr>
          <w:noProof/>
        </w:rPr>
        <w:drawing>
          <wp:inline distT="0" distB="0" distL="0" distR="0">
            <wp:extent cx="2878455" cy="1955800"/>
            <wp:effectExtent l="2540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2878455" cy="1955800"/>
                    </a:xfrm>
                    <a:prstGeom prst="rect">
                      <a:avLst/>
                    </a:prstGeom>
                    <a:noFill/>
                    <a:ln w="9525">
                      <a:noFill/>
                      <a:miter lim="800000"/>
                      <a:headEnd/>
                      <a:tailEnd/>
                    </a:ln>
                  </pic:spPr>
                </pic:pic>
              </a:graphicData>
            </a:graphic>
          </wp:inline>
        </w:drawing>
      </w:r>
    </w:p>
    <w:p w:rsidR="00000000" w:rsidRDefault="00290AF0">
      <w:pPr>
        <w:spacing w:line="360" w:lineRule="auto"/>
        <w:jc w:val="both"/>
        <w:rPr>
          <w:sz w:val="18"/>
        </w:rPr>
      </w:pPr>
      <w:r w:rsidRPr="00982187">
        <w:rPr>
          <w:sz w:val="18"/>
        </w:rPr>
        <w:t>Figure</w:t>
      </w:r>
      <w:r w:rsidR="00444FF4">
        <w:rPr>
          <w:sz w:val="18"/>
        </w:rPr>
        <w:t>16</w:t>
      </w:r>
      <w:r w:rsidRPr="00982187">
        <w:rPr>
          <w:sz w:val="18"/>
        </w:rPr>
        <w:t xml:space="preserve">: </w:t>
      </w:r>
      <w:r>
        <w:rPr>
          <w:sz w:val="18"/>
        </w:rPr>
        <w:t>Digitised slab window after editing tool has been selected</w:t>
      </w:r>
    </w:p>
    <w:p w:rsidR="00917875" w:rsidRDefault="00917875" w:rsidP="00400151">
      <w:pPr>
        <w:pStyle w:val="ListParagraph"/>
        <w:numPr>
          <w:ilvl w:val="0"/>
          <w:numId w:val="1"/>
          <w:numberingChange w:id="82" w:author="Jo Whittaker" w:date="2010-06-26T07:48:00Z" w:original="-"/>
        </w:numPr>
        <w:spacing w:line="360" w:lineRule="auto"/>
        <w:jc w:val="both"/>
      </w:pPr>
      <w:r>
        <w:t xml:space="preserve">Fig </w:t>
      </w:r>
      <w:r w:rsidR="00444FF4">
        <w:t>16</w:t>
      </w:r>
      <w:r w:rsidR="00290AF0">
        <w:t xml:space="preserve"> </w:t>
      </w:r>
      <w:r>
        <w:t xml:space="preserve">shows the digitized slab window after </w:t>
      </w:r>
      <w:r w:rsidRPr="00917875">
        <w:rPr>
          <w:b/>
        </w:rPr>
        <w:t>Move Vertex</w:t>
      </w:r>
      <w:r>
        <w:t xml:space="preserve"> has been selected. Each vertex (dot) can now be moved</w:t>
      </w:r>
    </w:p>
    <w:p w:rsidR="00910282" w:rsidRDefault="00917875" w:rsidP="00400151">
      <w:pPr>
        <w:pStyle w:val="ListParagraph"/>
        <w:numPr>
          <w:ilvl w:val="0"/>
          <w:numId w:val="1"/>
          <w:numberingChange w:id="83" w:author="Jo Whittaker" w:date="2010-06-26T07:48:00Z" w:original="-"/>
        </w:numPr>
        <w:spacing w:line="360" w:lineRule="auto"/>
        <w:jc w:val="both"/>
      </w:pPr>
      <w:r>
        <w:t>If you want to ad</w:t>
      </w:r>
      <w:r w:rsidR="0042770B">
        <w:t>d</w:t>
      </w:r>
      <w:r>
        <w:t xml:space="preserve"> a vertex, select </w:t>
      </w:r>
      <w:r w:rsidRPr="00910282">
        <w:rPr>
          <w:b/>
        </w:rPr>
        <w:t>Insert Vertex</w:t>
      </w:r>
      <w:r>
        <w:t xml:space="preserve"> and click </w:t>
      </w:r>
      <w:r w:rsidR="00910282">
        <w:t>on the line at the spot you want to ad</w:t>
      </w:r>
      <w:r w:rsidR="0042770B">
        <w:t>d</w:t>
      </w:r>
      <w:r w:rsidR="00910282">
        <w:t xml:space="preserve"> a dot</w:t>
      </w:r>
    </w:p>
    <w:p w:rsidR="00910282" w:rsidRDefault="00910282" w:rsidP="00400151">
      <w:pPr>
        <w:pStyle w:val="ListParagraph"/>
        <w:numPr>
          <w:ilvl w:val="0"/>
          <w:numId w:val="1"/>
          <w:numberingChange w:id="84" w:author="Jo Whittaker" w:date="2010-06-26T07:48:00Z" w:original="-"/>
        </w:numPr>
        <w:spacing w:line="360" w:lineRule="auto"/>
        <w:jc w:val="both"/>
      </w:pPr>
      <w:r>
        <w:t>You can move the new vertex later if you don’t like the position</w:t>
      </w:r>
    </w:p>
    <w:p w:rsidR="00DD3229" w:rsidRDefault="00910282" w:rsidP="00400151">
      <w:pPr>
        <w:pStyle w:val="ListParagraph"/>
        <w:numPr>
          <w:ilvl w:val="0"/>
          <w:numId w:val="1"/>
          <w:numberingChange w:id="85" w:author="Jo Whittaker" w:date="2010-06-26T07:48:00Z" w:original="-"/>
        </w:numPr>
        <w:spacing w:line="360" w:lineRule="auto"/>
        <w:jc w:val="both"/>
      </w:pPr>
      <w:r>
        <w:t xml:space="preserve">If you want to remove a vertex, select </w:t>
      </w:r>
      <w:r w:rsidRPr="00910282">
        <w:rPr>
          <w:b/>
        </w:rPr>
        <w:t>Remove Vertex</w:t>
      </w:r>
      <w:r>
        <w:t xml:space="preserve"> and click on the dot you would like to remove</w:t>
      </w:r>
    </w:p>
    <w:p w:rsidR="00FF746C" w:rsidRDefault="00DD3229" w:rsidP="00400151">
      <w:pPr>
        <w:pStyle w:val="ListParagraph"/>
        <w:numPr>
          <w:ilvl w:val="0"/>
          <w:numId w:val="1"/>
          <w:numberingChange w:id="86" w:author="Jo Whittaker" w:date="2010-06-26T07:48:00Z" w:original="-"/>
        </w:numPr>
        <w:spacing w:line="360" w:lineRule="auto"/>
        <w:jc w:val="both"/>
      </w:pPr>
      <w:r>
        <w:t>Once you are happy with the shape of your slab window you export it in a format GMT can read</w:t>
      </w:r>
    </w:p>
    <w:p w:rsidR="001C01E3" w:rsidRDefault="00FF746C" w:rsidP="00400151">
      <w:pPr>
        <w:pStyle w:val="ListParagraph"/>
        <w:numPr>
          <w:ilvl w:val="0"/>
          <w:numId w:val="1"/>
          <w:numberingChange w:id="87" w:author="Jo Whittaker" w:date="2010-06-26T07:48:00Z" w:original="-"/>
        </w:numPr>
        <w:spacing w:line="360" w:lineRule="auto"/>
        <w:jc w:val="both"/>
      </w:pPr>
      <w:r>
        <w:t xml:space="preserve">To export a feature the </w:t>
      </w:r>
      <w:r w:rsidRPr="00FF746C">
        <w:rPr>
          <w:b/>
        </w:rPr>
        <w:t>Digitization Tool</w:t>
      </w:r>
      <w:r>
        <w:t xml:space="preserve"> has to be selected</w:t>
      </w:r>
    </w:p>
    <w:p w:rsidR="001C01E3" w:rsidRDefault="001C01E3" w:rsidP="00400151">
      <w:pPr>
        <w:pStyle w:val="ListParagraph"/>
        <w:numPr>
          <w:ilvl w:val="0"/>
          <w:numId w:val="1"/>
          <w:numberingChange w:id="88" w:author="Jo Whittaker" w:date="2010-06-26T07:48:00Z" w:original="-"/>
        </w:numPr>
        <w:spacing w:line="360" w:lineRule="auto"/>
        <w:jc w:val="both"/>
      </w:pPr>
      <w:r>
        <w:t xml:space="preserve">Click </w:t>
      </w:r>
      <w:r w:rsidRPr="001C01E3">
        <w:rPr>
          <w:b/>
        </w:rPr>
        <w:t>Expo</w:t>
      </w:r>
      <w:r>
        <w:rPr>
          <w:b/>
        </w:rPr>
        <w:t>r</w:t>
      </w:r>
      <w:r w:rsidRPr="001C01E3">
        <w:rPr>
          <w:b/>
        </w:rPr>
        <w:t>t</w:t>
      </w:r>
      <w:r>
        <w:t xml:space="preserve"> beneath the </w:t>
      </w:r>
      <w:r w:rsidRPr="001C01E3">
        <w:rPr>
          <w:b/>
        </w:rPr>
        <w:t>Geometry Table</w:t>
      </w:r>
      <w:r>
        <w:t xml:space="preserve"> (Fig </w:t>
      </w:r>
      <w:r w:rsidR="0042770B">
        <w:t>1</w:t>
      </w:r>
      <w:r w:rsidR="00444FF4">
        <w:t>5</w:t>
      </w:r>
      <w:r>
        <w:t>)</w:t>
      </w:r>
    </w:p>
    <w:p w:rsidR="001C01E3" w:rsidRDefault="001C01E3" w:rsidP="00400151">
      <w:pPr>
        <w:pStyle w:val="ListParagraph"/>
        <w:numPr>
          <w:ilvl w:val="0"/>
          <w:numId w:val="1"/>
          <w:numberingChange w:id="89" w:author="Jo Whittaker" w:date="2010-06-26T07:48:00Z" w:original="-"/>
        </w:numPr>
        <w:spacing w:line="360" w:lineRule="auto"/>
        <w:jc w:val="both"/>
      </w:pPr>
      <w:r>
        <w:t xml:space="preserve">The Export Coordinates Window (Fig </w:t>
      </w:r>
      <w:r w:rsidR="0042770B">
        <w:t>1</w:t>
      </w:r>
      <w:r w:rsidR="00444FF4">
        <w:t>7</w:t>
      </w:r>
      <w:r>
        <w:t>) will open and ask you to choose a format, the coordinate order and a destination</w:t>
      </w:r>
    </w:p>
    <w:p w:rsidR="001C01E3" w:rsidRDefault="001C01E3" w:rsidP="00400151">
      <w:pPr>
        <w:pStyle w:val="ListParagraph"/>
        <w:numPr>
          <w:ilvl w:val="0"/>
          <w:numId w:val="1"/>
          <w:numberingChange w:id="90" w:author="Jo Whittaker" w:date="2010-06-26T07:48:00Z" w:original="-"/>
        </w:numPr>
        <w:spacing w:line="360" w:lineRule="auto"/>
        <w:jc w:val="both"/>
      </w:pPr>
      <w:r>
        <w:t xml:space="preserve">Choose the </w:t>
      </w:r>
      <w:r w:rsidRPr="001C01E3">
        <w:rPr>
          <w:b/>
        </w:rPr>
        <w:t>Generic Mapping Tools (GMT)</w:t>
      </w:r>
      <w:r>
        <w:t xml:space="preserve"> format</w:t>
      </w:r>
    </w:p>
    <w:p w:rsidR="001C01E3" w:rsidRDefault="001C01E3" w:rsidP="00400151">
      <w:pPr>
        <w:pStyle w:val="ListParagraph"/>
        <w:numPr>
          <w:ilvl w:val="0"/>
          <w:numId w:val="1"/>
          <w:numberingChange w:id="91" w:author="Jo Whittaker" w:date="2010-06-26T07:48:00Z" w:original="-"/>
        </w:numPr>
        <w:spacing w:line="360" w:lineRule="auto"/>
        <w:jc w:val="both"/>
      </w:pPr>
      <w:r>
        <w:t xml:space="preserve">Make sure the </w:t>
      </w:r>
      <w:r w:rsidRPr="001C01E3">
        <w:rPr>
          <w:b/>
        </w:rPr>
        <w:t>Coordinate order</w:t>
      </w:r>
      <w:r>
        <w:t xml:space="preserve"> is Latitude, Longitude</w:t>
      </w:r>
    </w:p>
    <w:p w:rsidR="003A44D7" w:rsidRDefault="001C01E3" w:rsidP="00400151">
      <w:pPr>
        <w:pStyle w:val="ListParagraph"/>
        <w:numPr>
          <w:ilvl w:val="0"/>
          <w:numId w:val="1"/>
          <w:numberingChange w:id="92" w:author="Jo Whittaker" w:date="2010-06-26T07:48:00Z" w:original="-"/>
        </w:numPr>
        <w:spacing w:line="360" w:lineRule="auto"/>
        <w:jc w:val="both"/>
      </w:pPr>
      <w:r>
        <w:t xml:space="preserve">Choose a destination and a name and click </w:t>
      </w:r>
      <w:r w:rsidRPr="001C01E3">
        <w:rPr>
          <w:b/>
        </w:rPr>
        <w:t>Export</w:t>
      </w:r>
    </w:p>
    <w:p w:rsidR="00F96F09" w:rsidRDefault="001C01E3" w:rsidP="00400151">
      <w:pPr>
        <w:pStyle w:val="ListParagraph"/>
        <w:spacing w:line="360" w:lineRule="auto"/>
        <w:jc w:val="both"/>
        <w:rPr>
          <w:lang w:val="en-AU"/>
        </w:rPr>
      </w:pPr>
      <w:r>
        <w:rPr>
          <w:noProof/>
        </w:rPr>
        <w:drawing>
          <wp:inline distT="0" distB="0" distL="0" distR="0">
            <wp:extent cx="3403600" cy="3388359"/>
            <wp:effectExtent l="2540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3402023" cy="3386789"/>
                    </a:xfrm>
                    <a:prstGeom prst="rect">
                      <a:avLst/>
                    </a:prstGeom>
                    <a:noFill/>
                    <a:ln w="9525">
                      <a:noFill/>
                      <a:miter lim="800000"/>
                      <a:headEnd/>
                      <a:tailEnd/>
                    </a:ln>
                  </pic:spPr>
                </pic:pic>
              </a:graphicData>
            </a:graphic>
          </wp:inline>
        </w:drawing>
      </w:r>
    </w:p>
    <w:p w:rsidR="00000000" w:rsidRDefault="0042770B">
      <w:pPr>
        <w:spacing w:line="360" w:lineRule="auto"/>
        <w:jc w:val="both"/>
        <w:rPr>
          <w:sz w:val="18"/>
        </w:rPr>
      </w:pPr>
      <w:r w:rsidRPr="00982187">
        <w:rPr>
          <w:sz w:val="18"/>
        </w:rPr>
        <w:t xml:space="preserve">Figure </w:t>
      </w:r>
      <w:r w:rsidR="00444FF4">
        <w:rPr>
          <w:sz w:val="18"/>
        </w:rPr>
        <w:t>17:</w:t>
      </w:r>
      <w:r w:rsidRPr="00982187">
        <w:rPr>
          <w:sz w:val="18"/>
        </w:rPr>
        <w:t xml:space="preserve"> </w:t>
      </w:r>
      <w:r>
        <w:rPr>
          <w:sz w:val="18"/>
        </w:rPr>
        <w:t>The export Coordinates window</w:t>
      </w:r>
    </w:p>
    <w:p w:rsidR="00F96F09" w:rsidRDefault="00F96F09" w:rsidP="00400151">
      <w:pPr>
        <w:pStyle w:val="ListParagraph"/>
        <w:numPr>
          <w:ilvl w:val="0"/>
          <w:numId w:val="1"/>
          <w:numberingChange w:id="93" w:author="Jo Whittaker" w:date="2010-06-26T07:48:00Z" w:original="-"/>
        </w:numPr>
        <w:spacing w:line="360" w:lineRule="auto"/>
        <w:jc w:val="both"/>
        <w:rPr>
          <w:lang w:val="en-AU"/>
        </w:rPr>
      </w:pPr>
      <w:r>
        <w:rPr>
          <w:lang w:val="en-AU"/>
        </w:rPr>
        <w:t>If you want to load the feature in GPlates later again, you have to create a new feature</w:t>
      </w:r>
    </w:p>
    <w:p w:rsidR="00AB3E4E" w:rsidRPr="00B836B7" w:rsidRDefault="00F96F09" w:rsidP="00400151">
      <w:pPr>
        <w:pStyle w:val="ListParagraph"/>
        <w:numPr>
          <w:ilvl w:val="0"/>
          <w:numId w:val="1"/>
          <w:numberingChange w:id="94" w:author="Jo Whittaker" w:date="2010-06-26T07:48:00Z" w:original="-"/>
        </w:numPr>
        <w:spacing w:line="360" w:lineRule="auto"/>
        <w:jc w:val="both"/>
        <w:rPr>
          <w:lang w:val="en-AU"/>
        </w:rPr>
      </w:pPr>
      <w:r>
        <w:rPr>
          <w:lang w:val="en-AU"/>
        </w:rPr>
        <w:t xml:space="preserve">To create a new feature click </w:t>
      </w:r>
      <w:r w:rsidRPr="00F96F09">
        <w:rPr>
          <w:b/>
          <w:lang w:val="en-AU"/>
        </w:rPr>
        <w:t>Create Feature</w:t>
      </w:r>
      <w:r>
        <w:rPr>
          <w:lang w:val="en-AU"/>
        </w:rPr>
        <w:t xml:space="preserve"> beneath the </w:t>
      </w:r>
      <w:r w:rsidRPr="00F96F09">
        <w:rPr>
          <w:b/>
          <w:lang w:val="en-AU"/>
        </w:rPr>
        <w:t>Geometry Table</w:t>
      </w:r>
      <w:r>
        <w:rPr>
          <w:b/>
          <w:lang w:val="en-AU"/>
        </w:rPr>
        <w:t xml:space="preserve"> </w:t>
      </w:r>
      <w:r>
        <w:rPr>
          <w:lang w:val="en-AU"/>
        </w:rPr>
        <w:t xml:space="preserve">(Fig </w:t>
      </w:r>
      <w:r w:rsidR="0042770B">
        <w:rPr>
          <w:lang w:val="en-AU"/>
        </w:rPr>
        <w:t>1</w:t>
      </w:r>
      <w:r w:rsidR="00444FF4">
        <w:rPr>
          <w:lang w:val="en-AU"/>
        </w:rPr>
        <w:t>5</w:t>
      </w:r>
      <w:r>
        <w:rPr>
          <w:lang w:val="en-AU"/>
        </w:rPr>
        <w:t>)</w:t>
      </w:r>
    </w:p>
    <w:p w:rsidR="00C326BB" w:rsidRDefault="00C326BB" w:rsidP="00400151">
      <w:pPr>
        <w:pStyle w:val="ListParagraph"/>
        <w:numPr>
          <w:ilvl w:val="0"/>
          <w:numId w:val="1"/>
          <w:numberingChange w:id="95" w:author="Jo Whittaker" w:date="2010-06-26T07:48:00Z" w:original="-"/>
        </w:numPr>
        <w:spacing w:line="360" w:lineRule="auto"/>
        <w:jc w:val="both"/>
      </w:pPr>
      <w:r>
        <w:t xml:space="preserve">The </w:t>
      </w:r>
      <w:r w:rsidRPr="00C326BB">
        <w:rPr>
          <w:b/>
        </w:rPr>
        <w:t>Create Feature Window</w:t>
      </w:r>
      <w:r>
        <w:t xml:space="preserve"> will pop up</w:t>
      </w:r>
      <w:r w:rsidR="00444FF4">
        <w:t xml:space="preserve"> (fig 18</w:t>
      </w:r>
      <w:r w:rsidR="002732A5">
        <w:t>)</w:t>
      </w:r>
    </w:p>
    <w:p w:rsidR="00C326BB" w:rsidRDefault="00C326BB" w:rsidP="00400151">
      <w:pPr>
        <w:pStyle w:val="ListParagraph"/>
        <w:numPr>
          <w:ilvl w:val="0"/>
          <w:numId w:val="1"/>
          <w:numberingChange w:id="96" w:author="Jo Whittaker" w:date="2010-06-26T07:48:00Z" w:original="-"/>
        </w:numPr>
        <w:spacing w:line="360" w:lineRule="auto"/>
        <w:jc w:val="both"/>
      </w:pPr>
      <w:r>
        <w:t xml:space="preserve"> First you will be asked to select a feature type</w:t>
      </w:r>
    </w:p>
    <w:p w:rsidR="00C326BB" w:rsidRDefault="00C326BB" w:rsidP="00400151">
      <w:pPr>
        <w:pStyle w:val="ListParagraph"/>
        <w:numPr>
          <w:ilvl w:val="0"/>
          <w:numId w:val="1"/>
          <w:numberingChange w:id="97" w:author="Jo Whittaker" w:date="2010-06-26T07:48:00Z" w:original="-"/>
        </w:numPr>
        <w:spacing w:line="360" w:lineRule="auto"/>
        <w:jc w:val="both"/>
      </w:pPr>
      <w:r>
        <w:sym w:font="Wingdings" w:char="F0E0"/>
      </w:r>
      <w:r>
        <w:t xml:space="preserve"> Select </w:t>
      </w:r>
      <w:r w:rsidRPr="00C326BB">
        <w:rPr>
          <w:b/>
        </w:rPr>
        <w:t>Unclassified</w:t>
      </w:r>
      <w:r w:rsidR="0042770B">
        <w:rPr>
          <w:b/>
        </w:rPr>
        <w:t xml:space="preserve"> </w:t>
      </w:r>
      <w:r w:rsidRPr="00C326BB">
        <w:rPr>
          <w:b/>
        </w:rPr>
        <w:t>Feature</w:t>
      </w:r>
      <w:r>
        <w:t xml:space="preserve"> for the slab window</w:t>
      </w:r>
    </w:p>
    <w:p w:rsidR="002732A5" w:rsidRDefault="008402D2" w:rsidP="002732A5">
      <w:pPr>
        <w:spacing w:line="360" w:lineRule="auto"/>
        <w:jc w:val="both"/>
      </w:pPr>
      <w:r>
        <w:rPr>
          <w:noProof/>
        </w:rPr>
        <w:drawing>
          <wp:inline distT="0" distB="0" distL="0" distR="0">
            <wp:extent cx="2946400" cy="2877588"/>
            <wp:effectExtent l="2540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2951693" cy="2882757"/>
                    </a:xfrm>
                    <a:prstGeom prst="rect">
                      <a:avLst/>
                    </a:prstGeom>
                    <a:noFill/>
                    <a:ln w="9525">
                      <a:noFill/>
                      <a:miter lim="800000"/>
                      <a:headEnd/>
                      <a:tailEnd/>
                    </a:ln>
                  </pic:spPr>
                </pic:pic>
              </a:graphicData>
            </a:graphic>
          </wp:inline>
        </w:drawing>
      </w:r>
    </w:p>
    <w:p w:rsidR="002732A5" w:rsidRPr="0042770B" w:rsidRDefault="002732A5" w:rsidP="002732A5">
      <w:pPr>
        <w:spacing w:line="360" w:lineRule="auto"/>
        <w:jc w:val="both"/>
        <w:rPr>
          <w:sz w:val="18"/>
        </w:rPr>
      </w:pPr>
      <w:r w:rsidRPr="00982187">
        <w:rPr>
          <w:sz w:val="18"/>
        </w:rPr>
        <w:t>Figure</w:t>
      </w:r>
      <w:r w:rsidR="00444FF4">
        <w:rPr>
          <w:sz w:val="18"/>
        </w:rPr>
        <w:t xml:space="preserve"> 18</w:t>
      </w:r>
      <w:r>
        <w:rPr>
          <w:sz w:val="18"/>
        </w:rPr>
        <w:t>:Create Feature Window</w:t>
      </w:r>
    </w:p>
    <w:p w:rsidR="00000000" w:rsidRDefault="008402D2">
      <w:pPr>
        <w:spacing w:line="360" w:lineRule="auto"/>
        <w:jc w:val="both"/>
      </w:pPr>
    </w:p>
    <w:p w:rsidR="00C326BB" w:rsidRDefault="00C326BB" w:rsidP="00400151">
      <w:pPr>
        <w:pStyle w:val="ListParagraph"/>
        <w:numPr>
          <w:ilvl w:val="0"/>
          <w:numId w:val="1"/>
          <w:numberingChange w:id="98" w:author="Jo Whittaker" w:date="2010-06-26T07:48:00Z" w:original="-"/>
        </w:numPr>
        <w:spacing w:line="360" w:lineRule="auto"/>
        <w:jc w:val="both"/>
      </w:pPr>
      <w:r>
        <w:t xml:space="preserve"> Click </w:t>
      </w:r>
      <w:r w:rsidRPr="00AA1D75">
        <w:rPr>
          <w:b/>
        </w:rPr>
        <w:t>Next</w:t>
      </w:r>
    </w:p>
    <w:p w:rsidR="00AA1D75" w:rsidRDefault="00AA1D75" w:rsidP="00400151">
      <w:pPr>
        <w:pStyle w:val="ListParagraph"/>
        <w:numPr>
          <w:ilvl w:val="0"/>
          <w:numId w:val="1"/>
          <w:numberingChange w:id="99" w:author="Jo Whittaker" w:date="2010-06-26T07:48:00Z" w:original="-"/>
        </w:numPr>
        <w:spacing w:line="360" w:lineRule="auto"/>
        <w:jc w:val="both"/>
      </w:pPr>
      <w:r>
        <w:t xml:space="preserve"> Leave the default setting for the geometry’s purpose</w:t>
      </w:r>
      <w:r w:rsidR="002732A5">
        <w:t xml:space="preserve"> (Fig </w:t>
      </w:r>
      <w:r w:rsidR="00444FF4">
        <w:t>19</w:t>
      </w:r>
      <w:r w:rsidR="002732A5">
        <w:t>)</w:t>
      </w:r>
    </w:p>
    <w:p w:rsidR="00AA1D75" w:rsidRDefault="00AA1D75" w:rsidP="00400151">
      <w:pPr>
        <w:pStyle w:val="ListParagraph"/>
        <w:numPr>
          <w:ilvl w:val="0"/>
          <w:numId w:val="1"/>
          <w:numberingChange w:id="100" w:author="Jo Whittaker" w:date="2010-06-26T07:48:00Z" w:original="-"/>
        </w:numPr>
        <w:spacing w:line="360" w:lineRule="auto"/>
        <w:jc w:val="both"/>
      </w:pPr>
      <w:r>
        <w:t xml:space="preserve"> You have to give your feature a </w:t>
      </w:r>
      <w:r w:rsidRPr="00AA1D75">
        <w:rPr>
          <w:b/>
        </w:rPr>
        <w:t>Plate ID</w:t>
      </w:r>
      <w:r>
        <w:rPr>
          <w:b/>
        </w:rPr>
        <w:t xml:space="preserve"> </w:t>
      </w:r>
    </w:p>
    <w:p w:rsidR="00AA1D75" w:rsidRDefault="00AA1D75" w:rsidP="00400151">
      <w:pPr>
        <w:pStyle w:val="ListParagraph"/>
        <w:numPr>
          <w:ilvl w:val="0"/>
          <w:numId w:val="1"/>
          <w:numberingChange w:id="101" w:author="Jo Whittaker" w:date="2010-06-26T07:48:00Z" w:original="-"/>
        </w:numPr>
        <w:spacing w:line="360" w:lineRule="auto"/>
        <w:jc w:val="both"/>
      </w:pPr>
      <w:r>
        <w:t xml:space="preserve"> It has to be the ID of the plate your feature is located on</w:t>
      </w:r>
    </w:p>
    <w:p w:rsidR="00AA1D75" w:rsidRDefault="00AA1D75" w:rsidP="00400151">
      <w:pPr>
        <w:pStyle w:val="ListParagraph"/>
        <w:numPr>
          <w:ilvl w:val="0"/>
          <w:numId w:val="1"/>
          <w:numberingChange w:id="102" w:author="Jo Whittaker" w:date="2010-06-26T07:48:00Z" w:original="-"/>
        </w:numPr>
        <w:spacing w:line="360" w:lineRule="auto"/>
        <w:jc w:val="both"/>
      </w:pPr>
      <w:r>
        <w:t xml:space="preserve"> In our case the slab window is on the Eurasian Plate</w:t>
      </w:r>
    </w:p>
    <w:p w:rsidR="00AA1D75" w:rsidRDefault="00AA1D75" w:rsidP="00400151">
      <w:pPr>
        <w:pStyle w:val="ListParagraph"/>
        <w:numPr>
          <w:ilvl w:val="0"/>
          <w:numId w:val="1"/>
          <w:numberingChange w:id="103" w:author="Jo Whittaker" w:date="2010-06-26T07:48:00Z" w:original="-"/>
        </w:numPr>
        <w:spacing w:line="360" w:lineRule="auto"/>
        <w:jc w:val="both"/>
      </w:pPr>
      <w:r>
        <w:t xml:space="preserve"> Type 301 for Plate ID which is the Eurasian Plate ID</w:t>
      </w:r>
    </w:p>
    <w:p w:rsidR="00AA1D75" w:rsidRDefault="00AA1D75" w:rsidP="00400151">
      <w:pPr>
        <w:pStyle w:val="ListParagraph"/>
        <w:numPr>
          <w:ilvl w:val="0"/>
          <w:numId w:val="1"/>
          <w:numberingChange w:id="104" w:author="Jo Whittaker" w:date="2010-06-26T07:48:00Z" w:original="-"/>
        </w:numPr>
        <w:spacing w:line="360" w:lineRule="auto"/>
        <w:jc w:val="both"/>
      </w:pPr>
      <w:r>
        <w:t xml:space="preserve"> You have to give your feature a time of appearance and disappearence</w:t>
      </w:r>
    </w:p>
    <w:p w:rsidR="00AA1D75" w:rsidRDefault="00AA1D75" w:rsidP="00400151">
      <w:pPr>
        <w:pStyle w:val="ListParagraph"/>
        <w:numPr>
          <w:ilvl w:val="0"/>
          <w:numId w:val="1"/>
          <w:numberingChange w:id="105" w:author="Jo Whittaker" w:date="2010-06-26T07:48:00Z" w:original="-"/>
        </w:numPr>
        <w:spacing w:line="360" w:lineRule="auto"/>
        <w:jc w:val="both"/>
      </w:pPr>
      <w:r>
        <w:t xml:space="preserve"> In our example (Fig </w:t>
      </w:r>
      <w:r w:rsidR="00444FF4">
        <w:t>19</w:t>
      </w:r>
      <w:r>
        <w:t xml:space="preserve">) we digitized the slab window at 70Ma </w:t>
      </w:r>
    </w:p>
    <w:p w:rsidR="00AA1D75" w:rsidRPr="00AA1D75" w:rsidRDefault="00AA1D75" w:rsidP="00400151">
      <w:pPr>
        <w:pStyle w:val="ListParagraph"/>
        <w:numPr>
          <w:ilvl w:val="0"/>
          <w:numId w:val="1"/>
          <w:numberingChange w:id="106" w:author="Jo Whittaker" w:date="2010-06-26T07:48:00Z" w:original="-"/>
        </w:numPr>
        <w:spacing w:line="360" w:lineRule="auto"/>
        <w:jc w:val="both"/>
      </w:pPr>
      <w:r>
        <w:t xml:space="preserve"> Select 70Ma for </w:t>
      </w:r>
      <w:r w:rsidRPr="00AA1D75">
        <w:rPr>
          <w:b/>
        </w:rPr>
        <w:t>Begin</w:t>
      </w:r>
    </w:p>
    <w:p w:rsidR="00AA1D75" w:rsidRDefault="00AA1D75" w:rsidP="00400151">
      <w:pPr>
        <w:pStyle w:val="ListParagraph"/>
        <w:numPr>
          <w:ilvl w:val="0"/>
          <w:numId w:val="1"/>
          <w:numberingChange w:id="107" w:author="Jo Whittaker" w:date="2010-06-26T07:48:00Z" w:original="-"/>
        </w:numPr>
        <w:spacing w:line="360" w:lineRule="auto"/>
        <w:jc w:val="both"/>
      </w:pPr>
      <w:r w:rsidRPr="00AA1D75">
        <w:t xml:space="preserve"> For End</w:t>
      </w:r>
      <w:r>
        <w:t xml:space="preserve"> you can either tick </w:t>
      </w:r>
      <w:r w:rsidRPr="00AA1D75">
        <w:rPr>
          <w:b/>
        </w:rPr>
        <w:t>Distant Future</w:t>
      </w:r>
      <w:r>
        <w:t xml:space="preserve"> if you don’t know exactly when it disappeared or select an </w:t>
      </w:r>
      <w:r w:rsidRPr="00AA1D75">
        <w:rPr>
          <w:b/>
        </w:rPr>
        <w:t>End time</w:t>
      </w:r>
    </w:p>
    <w:p w:rsidR="00E32EEF" w:rsidRPr="00E32EEF" w:rsidRDefault="00AA1D75" w:rsidP="00400151">
      <w:pPr>
        <w:pStyle w:val="ListParagraph"/>
        <w:numPr>
          <w:ilvl w:val="0"/>
          <w:numId w:val="1"/>
          <w:numberingChange w:id="108" w:author="Jo Whittaker" w:date="2010-06-26T07:48:00Z" w:original="-"/>
        </w:numPr>
        <w:spacing w:line="360" w:lineRule="auto"/>
        <w:jc w:val="both"/>
      </w:pPr>
      <w:r>
        <w:t xml:space="preserve">For our slab window tick </w:t>
      </w:r>
      <w:r w:rsidRPr="00AA1D75">
        <w:rPr>
          <w:b/>
        </w:rPr>
        <w:t>Distant Future</w:t>
      </w:r>
    </w:p>
    <w:p w:rsidR="00E32EEF" w:rsidRDefault="00E32EEF" w:rsidP="00400151">
      <w:pPr>
        <w:pStyle w:val="ListParagraph"/>
        <w:numPr>
          <w:ilvl w:val="0"/>
          <w:numId w:val="1"/>
          <w:numberingChange w:id="109" w:author="Jo Whittaker" w:date="2010-06-26T07:48:00Z" w:original="-"/>
        </w:numPr>
        <w:spacing w:line="360" w:lineRule="auto"/>
        <w:jc w:val="both"/>
      </w:pPr>
      <w:r w:rsidRPr="00E32EEF">
        <w:t>Give it a name</w:t>
      </w:r>
    </w:p>
    <w:p w:rsidR="00000000" w:rsidRDefault="008402D2">
      <w:pPr>
        <w:pStyle w:val="ListParagraph"/>
        <w:spacing w:line="360" w:lineRule="auto"/>
        <w:jc w:val="both"/>
      </w:pPr>
      <w:r>
        <w:rPr>
          <w:noProof/>
        </w:rPr>
        <w:drawing>
          <wp:inline distT="0" distB="0" distL="0" distR="0">
            <wp:extent cx="2946400" cy="2882659"/>
            <wp:effectExtent l="2540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r="742"/>
                    <a:stretch>
                      <a:fillRect/>
                    </a:stretch>
                  </pic:blipFill>
                  <pic:spPr bwMode="auto">
                    <a:xfrm>
                      <a:off x="0" y="0"/>
                      <a:ext cx="2950731" cy="2886896"/>
                    </a:xfrm>
                    <a:prstGeom prst="rect">
                      <a:avLst/>
                    </a:prstGeom>
                    <a:noFill/>
                    <a:ln w="9525">
                      <a:noFill/>
                      <a:miter lim="800000"/>
                      <a:headEnd/>
                      <a:tailEnd/>
                    </a:ln>
                  </pic:spPr>
                </pic:pic>
              </a:graphicData>
            </a:graphic>
          </wp:inline>
        </w:drawing>
      </w:r>
    </w:p>
    <w:p w:rsidR="00000000" w:rsidRDefault="00BC3161">
      <w:pPr>
        <w:spacing w:line="360" w:lineRule="auto"/>
        <w:ind w:left="360"/>
        <w:jc w:val="both"/>
        <w:rPr>
          <w:sz w:val="18"/>
        </w:rPr>
      </w:pPr>
      <w:r w:rsidRPr="00BC3161">
        <w:rPr>
          <w:sz w:val="18"/>
        </w:rPr>
        <w:t>Figure</w:t>
      </w:r>
      <w:r w:rsidR="00444FF4">
        <w:rPr>
          <w:sz w:val="18"/>
        </w:rPr>
        <w:t xml:space="preserve"> 19</w:t>
      </w:r>
      <w:r w:rsidRPr="00BC3161">
        <w:rPr>
          <w:sz w:val="18"/>
        </w:rPr>
        <w:t>:Create Feature Dialog. This is where most of the features attributes are set.</w:t>
      </w:r>
    </w:p>
    <w:p w:rsidR="00E32EEF" w:rsidRPr="00E32EEF" w:rsidRDefault="00E32EEF" w:rsidP="00400151">
      <w:pPr>
        <w:pStyle w:val="ListParagraph"/>
        <w:numPr>
          <w:ilvl w:val="0"/>
          <w:numId w:val="1"/>
          <w:numberingChange w:id="110" w:author="Jo Whittaker" w:date="2010-06-26T07:48:00Z" w:original="-"/>
        </w:numPr>
        <w:spacing w:line="360" w:lineRule="auto"/>
        <w:jc w:val="both"/>
      </w:pPr>
      <w:r w:rsidRPr="00E32EEF">
        <w:t>Click</w:t>
      </w:r>
      <w:r>
        <w:rPr>
          <w:b/>
        </w:rPr>
        <w:t xml:space="preserve"> Next</w:t>
      </w:r>
    </w:p>
    <w:p w:rsidR="00E32EEF" w:rsidRPr="00E32EEF" w:rsidRDefault="00BC3161" w:rsidP="00400151">
      <w:pPr>
        <w:pStyle w:val="ListParagraph"/>
        <w:numPr>
          <w:ilvl w:val="0"/>
          <w:numId w:val="1"/>
          <w:numberingChange w:id="111" w:author="Jo Whittaker" w:date="2010-06-26T07:48:00Z" w:original="-"/>
        </w:numPr>
        <w:spacing w:line="360" w:lineRule="auto"/>
        <w:jc w:val="both"/>
      </w:pPr>
      <w:r w:rsidRPr="00BC3161">
        <w:t>Select</w:t>
      </w:r>
      <w:r w:rsidR="00E32EEF" w:rsidRPr="00E32EEF">
        <w:rPr>
          <w:b/>
        </w:rPr>
        <w:t xml:space="preserve"> Create a new Feature Collection</w:t>
      </w:r>
      <w:r w:rsidR="002732A5">
        <w:rPr>
          <w:b/>
        </w:rPr>
        <w:t xml:space="preserve"> </w:t>
      </w:r>
      <w:r w:rsidRPr="00BC3161">
        <w:t xml:space="preserve">(Fig </w:t>
      </w:r>
      <w:r w:rsidR="00444FF4">
        <w:t>20</w:t>
      </w:r>
      <w:r w:rsidRPr="00BC3161">
        <w:t>)</w:t>
      </w:r>
    </w:p>
    <w:p w:rsidR="00E32EEF" w:rsidRPr="00E32EEF" w:rsidRDefault="00E32EEF" w:rsidP="00400151">
      <w:pPr>
        <w:pStyle w:val="ListParagraph"/>
        <w:numPr>
          <w:ilvl w:val="0"/>
          <w:numId w:val="1"/>
          <w:numberingChange w:id="112" w:author="Jo Whittaker" w:date="2010-06-26T07:48:00Z" w:original="-"/>
        </w:numPr>
        <w:spacing w:line="360" w:lineRule="auto"/>
        <w:jc w:val="both"/>
      </w:pPr>
      <w:r>
        <w:t xml:space="preserve">Click </w:t>
      </w:r>
      <w:r w:rsidRPr="00E32EEF">
        <w:rPr>
          <w:b/>
        </w:rPr>
        <w:t>Create</w:t>
      </w:r>
    </w:p>
    <w:p w:rsidR="00061713" w:rsidRDefault="00E32EEF" w:rsidP="00400151">
      <w:pPr>
        <w:pStyle w:val="ListParagraph"/>
        <w:spacing w:line="360" w:lineRule="auto"/>
        <w:jc w:val="both"/>
      </w:pPr>
      <w:r>
        <w:rPr>
          <w:noProof/>
        </w:rPr>
        <w:drawing>
          <wp:inline distT="0" distB="0" distL="0" distR="0">
            <wp:extent cx="2946400" cy="2850317"/>
            <wp:effectExtent l="2540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2950730" cy="2854506"/>
                    </a:xfrm>
                    <a:prstGeom prst="rect">
                      <a:avLst/>
                    </a:prstGeom>
                    <a:noFill/>
                    <a:ln w="9525">
                      <a:noFill/>
                      <a:miter lim="800000"/>
                      <a:headEnd/>
                      <a:tailEnd/>
                    </a:ln>
                  </pic:spPr>
                </pic:pic>
              </a:graphicData>
            </a:graphic>
          </wp:inline>
        </w:drawing>
      </w:r>
    </w:p>
    <w:p w:rsidR="00000000" w:rsidRDefault="00BC3161">
      <w:pPr>
        <w:spacing w:line="360" w:lineRule="auto"/>
        <w:jc w:val="both"/>
        <w:rPr>
          <w:sz w:val="18"/>
        </w:rPr>
      </w:pPr>
      <w:r w:rsidRPr="00BC3161">
        <w:rPr>
          <w:sz w:val="18"/>
        </w:rPr>
        <w:t>Figure</w:t>
      </w:r>
      <w:r w:rsidR="00444FF4">
        <w:rPr>
          <w:sz w:val="18"/>
        </w:rPr>
        <w:t xml:space="preserve"> 20</w:t>
      </w:r>
      <w:r w:rsidRPr="00BC3161">
        <w:rPr>
          <w:sz w:val="18"/>
        </w:rPr>
        <w:t>:</w:t>
      </w:r>
      <w:r w:rsidR="002732A5">
        <w:rPr>
          <w:sz w:val="18"/>
        </w:rPr>
        <w:t xml:space="preserve"> Creating a new feature collection</w:t>
      </w:r>
    </w:p>
    <w:p w:rsidR="00061713" w:rsidRDefault="00061713" w:rsidP="00400151">
      <w:pPr>
        <w:pStyle w:val="ListParagraph"/>
        <w:numPr>
          <w:ilvl w:val="0"/>
          <w:numId w:val="1"/>
          <w:numberingChange w:id="113" w:author="Jo Whittaker" w:date="2010-06-26T07:48:00Z" w:original="-"/>
        </w:numPr>
        <w:spacing w:line="360" w:lineRule="auto"/>
        <w:jc w:val="both"/>
      </w:pPr>
      <w:r>
        <w:t xml:space="preserve">You’ve created a new feature but it hasn’t been saved yet </w:t>
      </w:r>
    </w:p>
    <w:p w:rsidR="00061713" w:rsidRDefault="00061713" w:rsidP="00400151">
      <w:pPr>
        <w:pStyle w:val="ListParagraph"/>
        <w:numPr>
          <w:ilvl w:val="0"/>
          <w:numId w:val="1"/>
          <w:numberingChange w:id="114" w:author="Jo Whittaker" w:date="2010-06-26T07:48:00Z" w:original="-"/>
        </w:numPr>
        <w:spacing w:line="360" w:lineRule="auto"/>
        <w:jc w:val="both"/>
      </w:pPr>
      <w:r>
        <w:t xml:space="preserve">Open your </w:t>
      </w:r>
      <w:r w:rsidRPr="00061713">
        <w:rPr>
          <w:b/>
        </w:rPr>
        <w:t>Manage Feature Collection Dialog</w:t>
      </w:r>
    </w:p>
    <w:p w:rsidR="000B5120" w:rsidRDefault="00061713" w:rsidP="00400151">
      <w:pPr>
        <w:pStyle w:val="ListParagraph"/>
        <w:numPr>
          <w:ilvl w:val="0"/>
          <w:numId w:val="1"/>
          <w:numberingChange w:id="115" w:author="Jo Whittaker" w:date="2010-06-26T07:48:00Z" w:original="-"/>
        </w:numPr>
        <w:spacing w:line="360" w:lineRule="auto"/>
        <w:jc w:val="both"/>
      </w:pPr>
      <w:r>
        <w:t xml:space="preserve">And save the feature as a dat-file by clicking the </w:t>
      </w:r>
      <w:r w:rsidRPr="00E5102E">
        <w:rPr>
          <w:b/>
        </w:rPr>
        <w:t xml:space="preserve">Save As </w:t>
      </w:r>
      <w:r>
        <w:t>button</w:t>
      </w:r>
    </w:p>
    <w:p w:rsidR="002732A5" w:rsidRPr="00C47F43" w:rsidRDefault="002732A5" w:rsidP="006D7582">
      <w:pPr>
        <w:spacing w:line="360" w:lineRule="auto"/>
        <w:jc w:val="both"/>
      </w:pPr>
    </w:p>
    <w:p w:rsidR="00C47F43" w:rsidRDefault="00BC3161" w:rsidP="006D7582">
      <w:pPr>
        <w:spacing w:line="360" w:lineRule="auto"/>
        <w:jc w:val="both"/>
        <w:rPr>
          <w:lang w:val="en-AU"/>
        </w:rPr>
      </w:pPr>
      <w:r w:rsidRPr="00BC3161">
        <w:rPr>
          <w:lang w:val="en-AU"/>
        </w:rPr>
        <w:t>This is just an example using one tomography model. If you would like to compare the different models, go back to step 8 and load a new</w:t>
      </w:r>
      <w:r w:rsidR="006D7582">
        <w:rPr>
          <w:lang w:val="en-AU"/>
        </w:rPr>
        <w:t xml:space="preserve"> set of time dependant rasters </w:t>
      </w:r>
      <w:r w:rsidRPr="00BC3161">
        <w:rPr>
          <w:lang w:val="en-AU"/>
        </w:rPr>
        <w:t>from the folder called MIT-P08</w:t>
      </w:r>
    </w:p>
    <w:p w:rsidR="00000000" w:rsidRDefault="008402D2">
      <w:pPr>
        <w:spacing w:line="360" w:lineRule="auto"/>
        <w:jc w:val="both"/>
        <w:rPr>
          <w:lang w:val="en-AU"/>
        </w:rPr>
      </w:pPr>
    </w:p>
    <w:p w:rsidR="00000000" w:rsidRDefault="006D7582">
      <w:pPr>
        <w:spacing w:line="360" w:lineRule="auto"/>
        <w:jc w:val="both"/>
        <w:rPr>
          <w:rFonts w:ascii="Times New Roman" w:hAnsi="Times New Roman"/>
          <w:lang w:val="en-AU"/>
        </w:rPr>
      </w:pPr>
      <w:r>
        <w:rPr>
          <w:rFonts w:ascii="Times New Roman" w:hAnsi="Times New Roman"/>
          <w:lang w:val="en-AU"/>
        </w:rPr>
        <w:t xml:space="preserve">GPlates can further be employed to compare the location of the slab window inferred from seismic tomography with its location inferred from other data sources, for example </w:t>
      </w:r>
      <w:r w:rsidRPr="004524C8">
        <w:rPr>
          <w:rFonts w:ascii="Times New Roman" w:hAnsi="Times New Roman"/>
          <w:lang w:val="en-AU"/>
        </w:rPr>
        <w:t>plate tectonic reconstructions</w:t>
      </w:r>
      <w:r>
        <w:rPr>
          <w:rFonts w:ascii="Times New Roman" w:hAnsi="Times New Roman"/>
          <w:lang w:val="en-AU"/>
        </w:rPr>
        <w:t>.  We will now load in EarthByte’s time-dependent crustal age sequence from the Importing_Rasters data bundle.</w:t>
      </w:r>
    </w:p>
    <w:p w:rsidR="006D7582" w:rsidRDefault="006D7582" w:rsidP="006D7582">
      <w:pPr>
        <w:spacing w:line="360" w:lineRule="auto"/>
        <w:jc w:val="both"/>
        <w:rPr>
          <w:rFonts w:ascii="Times New Roman" w:hAnsi="Times New Roman"/>
          <w:lang w:val="en-AU"/>
        </w:rPr>
      </w:pPr>
    </w:p>
    <w:p w:rsidR="00A6460B" w:rsidRDefault="00A6460B" w:rsidP="00A6460B">
      <w:pPr>
        <w:pStyle w:val="ListParagraph"/>
        <w:numPr>
          <w:ilvl w:val="0"/>
          <w:numId w:val="1"/>
          <w:numberingChange w:id="116" w:author="Jo Whittaker" w:date="2010-06-26T07:48:00Z" w:original="-"/>
        </w:numPr>
        <w:spacing w:line="360" w:lineRule="auto"/>
        <w:jc w:val="both"/>
      </w:pPr>
      <w:r>
        <w:t xml:space="preserve">Select </w:t>
      </w:r>
      <w:r w:rsidRPr="000B5120">
        <w:rPr>
          <w:b/>
        </w:rPr>
        <w:t>Open Time-dependent Raster Sequences</w:t>
      </w:r>
      <w:r>
        <w:t xml:space="preserve"> from the </w:t>
      </w:r>
      <w:r w:rsidRPr="000B5120">
        <w:rPr>
          <w:b/>
        </w:rPr>
        <w:t>File Menu</w:t>
      </w:r>
      <w:r>
        <w:t xml:space="preserve"> </w:t>
      </w:r>
    </w:p>
    <w:p w:rsidR="00A6460B" w:rsidRPr="00AB3E4E" w:rsidRDefault="00A6460B" w:rsidP="00A6460B">
      <w:pPr>
        <w:pStyle w:val="ListParagraph"/>
        <w:spacing w:line="360" w:lineRule="auto"/>
        <w:jc w:val="both"/>
        <w:rPr>
          <w:lang w:val="en-AU"/>
        </w:rPr>
      </w:pPr>
      <w:r>
        <w:sym w:font="Wingdings" w:char="F0E0"/>
      </w:r>
      <w:r>
        <w:t xml:space="preserve"> A finder window will pop up </w:t>
      </w:r>
    </w:p>
    <w:p w:rsidR="00A6460B" w:rsidRPr="00A6460B" w:rsidRDefault="00A6460B" w:rsidP="00A6460B">
      <w:pPr>
        <w:pStyle w:val="ListParagraph"/>
        <w:numPr>
          <w:ilvl w:val="0"/>
          <w:numId w:val="1"/>
          <w:numberingChange w:id="117" w:author="Jo Whittaker" w:date="2010-06-26T07:48:00Z" w:original="-"/>
        </w:numPr>
        <w:spacing w:line="360" w:lineRule="auto"/>
        <w:jc w:val="both"/>
        <w:rPr>
          <w:lang w:val="en-AU"/>
        </w:rPr>
      </w:pPr>
      <w:r>
        <w:rPr>
          <w:lang w:val="en-AU"/>
        </w:rPr>
        <w:t xml:space="preserve">Select the jpg file and click </w:t>
      </w:r>
      <w:r w:rsidRPr="00AB3E4E">
        <w:rPr>
          <w:b/>
          <w:lang w:val="en-AU"/>
        </w:rPr>
        <w:t>Choose</w:t>
      </w:r>
      <w:r>
        <w:rPr>
          <w:b/>
          <w:lang w:val="en-AU"/>
        </w:rPr>
        <w:t xml:space="preserve"> </w:t>
      </w:r>
    </w:p>
    <w:p w:rsidR="00A6460B" w:rsidRDefault="00A6460B" w:rsidP="00A6460B">
      <w:pPr>
        <w:pStyle w:val="ListParagraph"/>
        <w:numPr>
          <w:ilvl w:val="0"/>
          <w:numId w:val="1"/>
          <w:numberingChange w:id="118" w:author="Jo Whittaker" w:date="2010-06-26T07:48:00Z" w:original="-"/>
        </w:numPr>
        <w:spacing w:line="360" w:lineRule="auto"/>
        <w:jc w:val="both"/>
        <w:rPr>
          <w:lang w:val="en-AU"/>
        </w:rPr>
      </w:pPr>
      <w:r>
        <w:rPr>
          <w:lang w:val="en-AU"/>
        </w:rPr>
        <w:t xml:space="preserve">Select </w:t>
      </w:r>
      <w:r>
        <w:rPr>
          <w:b/>
          <w:lang w:val="en-AU"/>
        </w:rPr>
        <w:t>age grid jpegs</w:t>
      </w:r>
      <w:r>
        <w:rPr>
          <w:lang w:val="en-AU"/>
        </w:rPr>
        <w:t xml:space="preserve"> from the Importing_Rasters data bundle</w:t>
      </w:r>
    </w:p>
    <w:p w:rsidR="00A6460B" w:rsidRPr="0005608D" w:rsidRDefault="00A6460B" w:rsidP="00A6460B">
      <w:pPr>
        <w:pStyle w:val="ListParagraph"/>
        <w:numPr>
          <w:ilvl w:val="0"/>
          <w:numId w:val="1"/>
          <w:numberingChange w:id="119" w:author="Jo Whittaker" w:date="2010-06-26T07:48:00Z" w:original="-"/>
        </w:numPr>
        <w:spacing w:line="360" w:lineRule="auto"/>
        <w:jc w:val="both"/>
        <w:rPr>
          <w:lang w:val="en-AU"/>
        </w:rPr>
      </w:pPr>
      <w:r>
        <w:rPr>
          <w:lang w:val="en-AU"/>
        </w:rPr>
        <w:t>This is a global raster sequence. Therefore the fields must be reset to (-90, -180)(90,180)</w:t>
      </w:r>
    </w:p>
    <w:p w:rsidR="00000000" w:rsidRDefault="008402D2">
      <w:pPr>
        <w:spacing w:line="360" w:lineRule="auto"/>
        <w:jc w:val="both"/>
        <w:rPr>
          <w:rFonts w:ascii="Times New Roman" w:hAnsi="Times New Roman"/>
          <w:lang w:val="en-AU"/>
        </w:rPr>
      </w:pPr>
    </w:p>
    <w:p w:rsidR="00000000" w:rsidRDefault="008402D2">
      <w:pPr>
        <w:pStyle w:val="ListParagraph"/>
        <w:spacing w:line="360" w:lineRule="auto"/>
        <w:jc w:val="both"/>
        <w:rPr>
          <w:rFonts w:ascii="Times New Roman" w:hAnsi="Times New Roman"/>
          <w:lang w:val="en-AU"/>
        </w:rPr>
      </w:pPr>
    </w:p>
    <w:p w:rsidR="00000000" w:rsidRDefault="006D7582">
      <w:pPr>
        <w:spacing w:line="360" w:lineRule="auto"/>
        <w:jc w:val="both"/>
        <w:rPr>
          <w:rFonts w:ascii="Times New Roman" w:hAnsi="Times New Roman"/>
          <w:lang w:val="en-AU"/>
        </w:rPr>
      </w:pPr>
      <w:r>
        <w:rPr>
          <w:rFonts w:ascii="Times New Roman" w:hAnsi="Times New Roman"/>
          <w:lang w:val="en-AU"/>
        </w:rPr>
        <w:t>Spend some time reconstructing the raster sequence using the Animation and/or Time controls – you can see how old the oceanic crust i</w:t>
      </w:r>
      <w:r w:rsidR="00A6460B">
        <w:rPr>
          <w:rFonts w:ascii="Times New Roman" w:hAnsi="Times New Roman"/>
          <w:lang w:val="en-AU"/>
        </w:rPr>
        <w:t>s in various areas of the world.</w:t>
      </w:r>
    </w:p>
    <w:p w:rsidR="00000000" w:rsidRDefault="008402D2">
      <w:pPr>
        <w:spacing w:line="360" w:lineRule="auto"/>
        <w:jc w:val="both"/>
        <w:rPr>
          <w:rFonts w:ascii="Times New Roman" w:hAnsi="Times New Roman"/>
          <w:lang w:val="en-AU"/>
        </w:rPr>
      </w:pPr>
    </w:p>
    <w:p w:rsidR="00000000" w:rsidRDefault="006D7582">
      <w:pPr>
        <w:spacing w:line="360" w:lineRule="auto"/>
        <w:jc w:val="both"/>
        <w:rPr>
          <w:rFonts w:ascii="Times New Roman" w:hAnsi="Times New Roman"/>
          <w:lang w:val="en-AU"/>
        </w:rPr>
      </w:pPr>
      <w:r>
        <w:rPr>
          <w:rFonts w:ascii="Times New Roman" w:hAnsi="Times New Roman"/>
          <w:lang w:val="en-AU"/>
        </w:rPr>
        <w:t xml:space="preserve">We will now compare the location of the slab window that you inferred from seismic tomography to the location where the youngest oceanic crust (and hence the crust adjacent to the spreading ridge) is being subducted beneath Sundaland – for simplification we will assume that the spreading ridge is positioned at the centre of the youngest oceanic crust  (Figure </w:t>
      </w:r>
      <w:r w:rsidR="00A6460B">
        <w:rPr>
          <w:rFonts w:ascii="Times New Roman" w:hAnsi="Times New Roman"/>
          <w:lang w:val="en-AU"/>
        </w:rPr>
        <w:t>21</w:t>
      </w:r>
      <w:r>
        <w:rPr>
          <w:rFonts w:ascii="Times New Roman" w:hAnsi="Times New Roman"/>
          <w:lang w:val="en-AU"/>
        </w:rPr>
        <w:t xml:space="preserve">).  In other words we will be comparing ‘our’ slab window with the approximate location of the slab window inferred from a plate kinematic reconstruction.  Note – youngest crust is coloured red. </w:t>
      </w:r>
    </w:p>
    <w:p w:rsidR="00C47F43" w:rsidRDefault="00C47F43" w:rsidP="002732A5">
      <w:pPr>
        <w:spacing w:line="360" w:lineRule="auto"/>
        <w:jc w:val="both"/>
      </w:pPr>
    </w:p>
    <w:p w:rsidR="006D7582" w:rsidRDefault="008402D2" w:rsidP="006D7582">
      <w:pPr>
        <w:rPr>
          <w:rFonts w:ascii="Times New Roman" w:hAnsi="Times New Roman"/>
          <w:lang w:val="en-AU"/>
        </w:rPr>
      </w:pPr>
      <w:r>
        <w:rPr>
          <w:rFonts w:ascii="Times New Roman" w:hAnsi="Times New Roman"/>
          <w:noProof/>
        </w:rPr>
        <w:drawing>
          <wp:inline distT="0" distB="0" distL="0" distR="0">
            <wp:extent cx="5270500" cy="5263180"/>
            <wp:effectExtent l="2540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270500" cy="5263180"/>
                    </a:xfrm>
                    <a:prstGeom prst="rect">
                      <a:avLst/>
                    </a:prstGeom>
                    <a:noFill/>
                    <a:ln w="9525">
                      <a:noFill/>
                      <a:miter lim="800000"/>
                      <a:headEnd/>
                      <a:tailEnd/>
                    </a:ln>
                  </pic:spPr>
                </pic:pic>
              </a:graphicData>
            </a:graphic>
          </wp:inline>
        </w:drawing>
      </w:r>
    </w:p>
    <w:p w:rsidR="006D7582" w:rsidRPr="00B72788" w:rsidRDefault="006D7582" w:rsidP="006D7582">
      <w:pPr>
        <w:spacing w:line="360" w:lineRule="auto"/>
        <w:jc w:val="both"/>
        <w:rPr>
          <w:sz w:val="18"/>
        </w:rPr>
      </w:pPr>
      <w:r w:rsidRPr="00B72788">
        <w:rPr>
          <w:sz w:val="18"/>
        </w:rPr>
        <w:t>Figure</w:t>
      </w:r>
      <w:r>
        <w:rPr>
          <w:sz w:val="18"/>
        </w:rPr>
        <w:t xml:space="preserve"> 21</w:t>
      </w:r>
      <w:r w:rsidRPr="00B72788">
        <w:rPr>
          <w:sz w:val="18"/>
        </w:rPr>
        <w:t>:</w:t>
      </w:r>
      <w:r>
        <w:rPr>
          <w:sz w:val="18"/>
        </w:rPr>
        <w:t xml:space="preserve"> </w:t>
      </w:r>
      <w:r w:rsidR="00BC3161" w:rsidRPr="00BC3161">
        <w:rPr>
          <w:rFonts w:ascii="Times New Roman" w:hAnsi="Times New Roman"/>
          <w:sz w:val="18"/>
          <w:lang w:val="en-AU"/>
        </w:rPr>
        <w:t>60 Ma reconstruction of ocean floor ages and present-day coastlines.  Notice that the youngest oceanic crust (and hence the spreading ridge) is converging with western most Sundaland.</w:t>
      </w:r>
    </w:p>
    <w:p w:rsidR="006D7582" w:rsidRDefault="006D7582" w:rsidP="006D7582">
      <w:pPr>
        <w:rPr>
          <w:rFonts w:ascii="Times New Roman" w:hAnsi="Times New Roman"/>
          <w:lang w:val="en-AU"/>
        </w:rPr>
      </w:pPr>
    </w:p>
    <w:p w:rsidR="006D7582" w:rsidRDefault="006D7582" w:rsidP="006D7582">
      <w:pPr>
        <w:rPr>
          <w:rFonts w:ascii="Times New Roman" w:hAnsi="Times New Roman"/>
          <w:lang w:val="en-AU"/>
        </w:rPr>
      </w:pPr>
    </w:p>
    <w:p w:rsidR="00000000" w:rsidRDefault="006D7582">
      <w:pPr>
        <w:spacing w:line="360" w:lineRule="auto"/>
        <w:jc w:val="both"/>
        <w:rPr>
          <w:rFonts w:ascii="Times New Roman" w:hAnsi="Times New Roman"/>
          <w:lang w:val="en-AU"/>
        </w:rPr>
      </w:pPr>
      <w:r>
        <w:rPr>
          <w:rFonts w:ascii="Times New Roman" w:hAnsi="Times New Roman"/>
          <w:lang w:val="en-AU"/>
        </w:rPr>
        <w:t xml:space="preserve">Rotate the globe to centre on Sundaland and use the Time controls to jump to 60 Ma </w:t>
      </w:r>
    </w:p>
    <w:p w:rsidR="00000000" w:rsidRDefault="008402D2">
      <w:pPr>
        <w:spacing w:line="360" w:lineRule="auto"/>
        <w:jc w:val="both"/>
        <w:rPr>
          <w:rFonts w:ascii="Times New Roman" w:hAnsi="Times New Roman"/>
          <w:lang w:val="en-AU"/>
        </w:rPr>
      </w:pPr>
    </w:p>
    <w:p w:rsidR="00000000" w:rsidRDefault="006D7582">
      <w:pPr>
        <w:spacing w:line="360" w:lineRule="auto"/>
        <w:jc w:val="both"/>
        <w:rPr>
          <w:rFonts w:ascii="Times New Roman" w:hAnsi="Times New Roman"/>
          <w:i/>
          <w:lang w:val="en-AU"/>
        </w:rPr>
      </w:pPr>
      <w:r w:rsidRPr="00C03C04">
        <w:rPr>
          <w:rFonts w:ascii="Times New Roman" w:hAnsi="Times New Roman"/>
          <w:i/>
          <w:lang w:val="en-AU"/>
        </w:rPr>
        <w:t>* How does your digitised slab window compare to the location of subduction of the Wharton Ridge (and hence the kinematically inferred slab window)?</w:t>
      </w:r>
    </w:p>
    <w:p w:rsidR="00000000" w:rsidRDefault="008402D2">
      <w:pPr>
        <w:spacing w:line="360" w:lineRule="auto"/>
        <w:jc w:val="both"/>
        <w:rPr>
          <w:rFonts w:ascii="Times New Roman" w:hAnsi="Times New Roman"/>
          <w:i/>
          <w:lang w:val="en-AU"/>
        </w:rPr>
      </w:pPr>
    </w:p>
    <w:p w:rsidR="00000000" w:rsidRDefault="006D7582">
      <w:pPr>
        <w:spacing w:line="360" w:lineRule="auto"/>
        <w:jc w:val="both"/>
        <w:rPr>
          <w:rFonts w:ascii="Times New Roman" w:hAnsi="Times New Roman"/>
          <w:lang w:val="en-AU"/>
        </w:rPr>
      </w:pPr>
      <w:r>
        <w:rPr>
          <w:rFonts w:ascii="Times New Roman" w:hAnsi="Times New Roman"/>
          <w:lang w:val="en-AU"/>
        </w:rPr>
        <w:t>If you would like to learn more about how seismic tomography is being used to constrain the location of the Wharton Ridge and slab window beneath Sundaland during the Late Cretaceous to Early Tertiary, see Fabian et al. (2010).</w:t>
      </w:r>
    </w:p>
    <w:p w:rsidR="006D7582" w:rsidRDefault="006D7582" w:rsidP="002732A5">
      <w:pPr>
        <w:spacing w:line="360" w:lineRule="auto"/>
        <w:jc w:val="both"/>
      </w:pPr>
    </w:p>
    <w:p w:rsidR="00A42CF7" w:rsidRDefault="00A42CF7" w:rsidP="002732A5">
      <w:pPr>
        <w:spacing w:line="360" w:lineRule="auto"/>
        <w:jc w:val="both"/>
      </w:pPr>
      <w:r>
        <w:t>That’s the end of today</w:t>
      </w:r>
      <w:r w:rsidR="008C7120">
        <w:t>’</w:t>
      </w:r>
      <w:r>
        <w:t xml:space="preserve">s </w:t>
      </w:r>
      <w:r w:rsidR="008C7120">
        <w:t>exercises</w:t>
      </w:r>
      <w:r>
        <w:t xml:space="preserve">. By now you should be familiar with using the GPlates interface to manipulate files containing a diverse range of geological data. The functions and abilities that </w:t>
      </w:r>
      <w:r w:rsidR="008C7120">
        <w:t>you</w:t>
      </w:r>
      <w:r>
        <w:t xml:space="preserve"> have learned today are just a few of GPlates </w:t>
      </w:r>
      <w:r w:rsidR="008C7120">
        <w:t>repertoire</w:t>
      </w:r>
      <w:r>
        <w:t xml:space="preserve">, and advanced tutorials on such topics as manipulating Paleomagnetic data, creating your own rotations and using </w:t>
      </w:r>
      <w:r w:rsidR="008C7120">
        <w:t>velocity</w:t>
      </w:r>
      <w:r>
        <w:t xml:space="preserve"> meshes are also available on the Earth</w:t>
      </w:r>
      <w:r w:rsidR="008C7120">
        <w:t>B</w:t>
      </w:r>
      <w:r>
        <w:t xml:space="preserve">yte website. </w:t>
      </w:r>
    </w:p>
    <w:p w:rsidR="0005608D" w:rsidRDefault="0005608D" w:rsidP="002732A5">
      <w:pPr>
        <w:spacing w:line="360" w:lineRule="auto"/>
        <w:jc w:val="both"/>
      </w:pPr>
    </w:p>
    <w:p w:rsidR="00B72788" w:rsidRDefault="00BC3161" w:rsidP="00B72788">
      <w:pPr>
        <w:tabs>
          <w:tab w:val="left" w:pos="426"/>
        </w:tabs>
        <w:spacing w:line="360" w:lineRule="auto"/>
        <w:jc w:val="both"/>
      </w:pPr>
      <w:hyperlink r:id="rId42" w:history="1">
        <w:r w:rsidR="009C498E" w:rsidRPr="00251AB8">
          <w:rPr>
            <w:rStyle w:val="Hyperlink"/>
          </w:rPr>
          <w:t>http://www.earthbyte.org/Resources/earthbyte_auscope.html</w:t>
        </w:r>
      </w:hyperlink>
    </w:p>
    <w:p w:rsidR="009C498E" w:rsidRDefault="009C498E" w:rsidP="00B72788">
      <w:pPr>
        <w:tabs>
          <w:tab w:val="left" w:pos="426"/>
        </w:tabs>
        <w:spacing w:line="360" w:lineRule="auto"/>
        <w:jc w:val="both"/>
      </w:pPr>
    </w:p>
    <w:p w:rsidR="00000000" w:rsidRDefault="00BC3161">
      <w:pPr>
        <w:spacing w:line="360" w:lineRule="auto"/>
        <w:jc w:val="both"/>
        <w:rPr>
          <w:b/>
          <w:u w:val="single"/>
          <w:lang w:val="en-AU"/>
        </w:rPr>
      </w:pPr>
      <w:r w:rsidRPr="00BC3161">
        <w:rPr>
          <w:b/>
          <w:u w:val="single"/>
          <w:lang w:val="en-AU"/>
        </w:rPr>
        <w:t>REFERENCES</w:t>
      </w:r>
    </w:p>
    <w:p w:rsidR="00000000" w:rsidRDefault="008402D2">
      <w:pPr>
        <w:spacing w:line="360" w:lineRule="auto"/>
        <w:jc w:val="both"/>
        <w:rPr>
          <w:lang w:val="en-AU"/>
        </w:rPr>
      </w:pPr>
    </w:p>
    <w:p w:rsidR="00000000" w:rsidRDefault="00BC3161">
      <w:pPr>
        <w:spacing w:line="360" w:lineRule="auto"/>
        <w:jc w:val="both"/>
        <w:rPr>
          <w:lang w:val="en-AU"/>
        </w:rPr>
      </w:pPr>
      <w:r w:rsidRPr="00BC3161">
        <w:rPr>
          <w:lang w:val="en-AU"/>
        </w:rPr>
        <w:t xml:space="preserve">Fabian, T, J. M. Whittaker, and R. D. Müller, Ground-truthing proposed slab window formation beneath Sundaland using Seismic Tomography, </w:t>
      </w:r>
      <w:r w:rsidRPr="00BC3161">
        <w:rPr>
          <w:i/>
          <w:lang w:val="en-AU"/>
        </w:rPr>
        <w:t>ASEG-PESA 2010 International Geophysical Conference and Exhibition, Sydney, Australia (August 22</w:t>
      </w:r>
      <w:r w:rsidRPr="00BC3161">
        <w:rPr>
          <w:i/>
          <w:vertAlign w:val="superscript"/>
          <w:lang w:val="en-AU"/>
        </w:rPr>
        <w:t>nd</w:t>
      </w:r>
      <w:r w:rsidRPr="00BC3161">
        <w:rPr>
          <w:i/>
          <w:lang w:val="en-AU"/>
        </w:rPr>
        <w:t>-26</w:t>
      </w:r>
      <w:r w:rsidRPr="00BC3161">
        <w:rPr>
          <w:i/>
          <w:vertAlign w:val="superscript"/>
          <w:lang w:val="en-AU"/>
        </w:rPr>
        <w:t>th</w:t>
      </w:r>
      <w:r w:rsidRPr="00BC3161">
        <w:rPr>
          <w:i/>
          <w:lang w:val="en-AU"/>
        </w:rPr>
        <w:t>).</w:t>
      </w:r>
    </w:p>
    <w:p w:rsidR="00000000" w:rsidRDefault="008402D2">
      <w:pPr>
        <w:spacing w:line="360" w:lineRule="auto"/>
        <w:jc w:val="both"/>
        <w:rPr>
          <w:lang w:val="en-AU"/>
        </w:rPr>
      </w:pPr>
    </w:p>
    <w:p w:rsidR="00000000" w:rsidRDefault="00BC3161">
      <w:pPr>
        <w:spacing w:line="360" w:lineRule="auto"/>
        <w:jc w:val="both"/>
        <w:rPr>
          <w:lang w:val="en-AU"/>
        </w:rPr>
      </w:pPr>
      <w:r w:rsidRPr="00BC3161">
        <w:rPr>
          <w:lang w:val="en-AU"/>
        </w:rPr>
        <w:t>Li, C., R.D. van der Hilst</w:t>
      </w:r>
      <w:proofErr w:type="gramStart"/>
      <w:r w:rsidRPr="00BC3161">
        <w:rPr>
          <w:lang w:val="en-AU"/>
        </w:rPr>
        <w:t>..</w:t>
      </w:r>
      <w:proofErr w:type="gramEnd"/>
      <w:r w:rsidRPr="00BC3161">
        <w:rPr>
          <w:lang w:val="en-AU"/>
        </w:rPr>
        <w:t xml:space="preserve"> E.R. Engdahl</w:t>
      </w:r>
      <w:proofErr w:type="gramStart"/>
      <w:r w:rsidRPr="00BC3161">
        <w:rPr>
          <w:lang w:val="en-AU"/>
        </w:rPr>
        <w:t>.,</w:t>
      </w:r>
      <w:proofErr w:type="gramEnd"/>
      <w:r w:rsidRPr="00BC3161">
        <w:rPr>
          <w:lang w:val="en-AU"/>
        </w:rPr>
        <w:t xml:space="preserve"> S. Burdick, A new global model for </w:t>
      </w:r>
      <w:r w:rsidRPr="00BC3161">
        <w:rPr>
          <w:i/>
          <w:lang w:val="en-AU"/>
        </w:rPr>
        <w:t xml:space="preserve">P </w:t>
      </w:r>
      <w:r w:rsidRPr="00BC3161">
        <w:rPr>
          <w:lang w:val="en-AU"/>
        </w:rPr>
        <w:t xml:space="preserve">wave speed variations in Earth’s mantle. </w:t>
      </w:r>
      <w:r w:rsidRPr="00BC3161">
        <w:rPr>
          <w:i/>
          <w:lang w:val="en-AU"/>
        </w:rPr>
        <w:t>Geochem</w:t>
      </w:r>
      <w:proofErr w:type="gramStart"/>
      <w:r w:rsidRPr="00BC3161">
        <w:rPr>
          <w:i/>
          <w:lang w:val="en-AU"/>
        </w:rPr>
        <w:t>.,</w:t>
      </w:r>
      <w:proofErr w:type="gramEnd"/>
      <w:r w:rsidRPr="00BC3161">
        <w:rPr>
          <w:i/>
          <w:lang w:val="en-AU"/>
        </w:rPr>
        <w:t xml:space="preserve"> Geophys., Geosyst.,</w:t>
      </w:r>
      <w:r w:rsidRPr="00BC3161">
        <w:rPr>
          <w:lang w:val="en-AU"/>
        </w:rPr>
        <w:t xml:space="preserve"> vol 9 (5), 2008.</w:t>
      </w:r>
    </w:p>
    <w:p w:rsidR="00000000" w:rsidRDefault="008402D2">
      <w:pPr>
        <w:spacing w:line="360" w:lineRule="auto"/>
        <w:jc w:val="both"/>
        <w:rPr>
          <w:lang w:val="en-AU"/>
        </w:rPr>
      </w:pPr>
    </w:p>
    <w:p w:rsidR="00000000" w:rsidRDefault="00BC3161">
      <w:pPr>
        <w:spacing w:line="360" w:lineRule="auto"/>
        <w:jc w:val="both"/>
        <w:rPr>
          <w:noProof/>
          <w:lang w:val="en-AU"/>
        </w:rPr>
      </w:pPr>
      <w:r w:rsidRPr="00BC3161">
        <w:rPr>
          <w:noProof/>
          <w:lang w:val="en-AU"/>
        </w:rPr>
        <w:t xml:space="preserve">Lithgow-Bertelloni, C., and M. Richards, The dynamics of Cenozoic and Mesozoic plate motions, </w:t>
      </w:r>
      <w:r w:rsidRPr="00BC3161">
        <w:rPr>
          <w:i/>
          <w:noProof/>
          <w:lang w:val="en-AU"/>
        </w:rPr>
        <w:t>Reviews of Geophysics</w:t>
      </w:r>
      <w:r w:rsidRPr="00BC3161">
        <w:rPr>
          <w:noProof/>
          <w:lang w:val="en-AU"/>
        </w:rPr>
        <w:t>, vol 36(1), 27-78. 1998</w:t>
      </w:r>
    </w:p>
    <w:p w:rsidR="00000000" w:rsidRDefault="008402D2">
      <w:pPr>
        <w:spacing w:line="360" w:lineRule="auto"/>
        <w:jc w:val="both"/>
        <w:rPr>
          <w:lang w:val="en-AU"/>
        </w:rPr>
      </w:pPr>
    </w:p>
    <w:p w:rsidR="00000000" w:rsidRDefault="00BC3161">
      <w:pPr>
        <w:spacing w:line="360" w:lineRule="auto"/>
        <w:jc w:val="both"/>
        <w:rPr>
          <w:lang w:val="en-AU"/>
        </w:rPr>
      </w:pPr>
      <w:r w:rsidRPr="00BC3161">
        <w:rPr>
          <w:lang w:val="en-AU"/>
        </w:rPr>
        <w:t xml:space="preserve">Montelli, R., G. Nolet, F. A. Dahlen, and G. Masters, A catalogue of deep mantle plumes: New results from finite-frequency tomography, </w:t>
      </w:r>
      <w:r w:rsidRPr="00BC3161">
        <w:rPr>
          <w:i/>
          <w:lang w:val="en-AU"/>
        </w:rPr>
        <w:t>Geochem</w:t>
      </w:r>
      <w:proofErr w:type="gramStart"/>
      <w:r w:rsidRPr="00BC3161">
        <w:rPr>
          <w:i/>
          <w:lang w:val="en-AU"/>
        </w:rPr>
        <w:t>.,</w:t>
      </w:r>
      <w:proofErr w:type="gramEnd"/>
      <w:r w:rsidRPr="00BC3161">
        <w:rPr>
          <w:i/>
          <w:lang w:val="en-AU"/>
        </w:rPr>
        <w:t xml:space="preserve"> Geophys., Geosyst.</w:t>
      </w:r>
      <w:r w:rsidRPr="00BC3161">
        <w:rPr>
          <w:lang w:val="en-AU"/>
        </w:rPr>
        <w:t xml:space="preserve">, vol 7 (11), 2006. </w:t>
      </w:r>
    </w:p>
    <w:p w:rsidR="00000000" w:rsidRDefault="008402D2">
      <w:pPr>
        <w:spacing w:line="360" w:lineRule="auto"/>
        <w:jc w:val="both"/>
        <w:rPr>
          <w:lang w:val="en-AU"/>
        </w:rPr>
      </w:pPr>
    </w:p>
    <w:p w:rsidR="00000000" w:rsidRDefault="00BC3161">
      <w:pPr>
        <w:spacing w:line="360" w:lineRule="auto"/>
        <w:jc w:val="both"/>
        <w:rPr>
          <w:lang w:val="en-AU"/>
        </w:rPr>
      </w:pPr>
      <w:r w:rsidRPr="00BC3161">
        <w:rPr>
          <w:lang w:val="en-AU"/>
        </w:rPr>
        <w:t xml:space="preserve">Müller, R. D., M. Sdrolias, C. Gaina, B. Steinberger, and C. Heine, Long-term sea-level fluctuations driven by ocean basin dynamics, </w:t>
      </w:r>
      <w:r w:rsidRPr="00BC3161">
        <w:rPr>
          <w:i/>
          <w:lang w:val="en-AU"/>
        </w:rPr>
        <w:t>Science</w:t>
      </w:r>
      <w:r w:rsidRPr="00BC3161">
        <w:rPr>
          <w:lang w:val="en-AU"/>
        </w:rPr>
        <w:t xml:space="preserve">, vol 319, p. 1357-1362, 2008. </w:t>
      </w:r>
    </w:p>
    <w:p w:rsidR="00000000" w:rsidRDefault="008402D2">
      <w:pPr>
        <w:spacing w:line="360" w:lineRule="auto"/>
        <w:jc w:val="both"/>
        <w:rPr>
          <w:lang w:val="en-AU"/>
        </w:rPr>
      </w:pPr>
    </w:p>
    <w:p w:rsidR="00000000" w:rsidRDefault="00BC3161">
      <w:pPr>
        <w:spacing w:line="360" w:lineRule="auto"/>
        <w:jc w:val="both"/>
        <w:rPr>
          <w:lang w:val="en-AU"/>
        </w:rPr>
      </w:pPr>
      <w:r w:rsidRPr="00BC3161">
        <w:rPr>
          <w:lang w:val="en-AU"/>
        </w:rPr>
        <w:t xml:space="preserve">Richards, S., G. Lister, and B. Kennett, A slab in depth: Three-dimensional geometry and evolution of the Indo-Australian Plate, </w:t>
      </w:r>
      <w:r w:rsidRPr="00BC3161">
        <w:rPr>
          <w:i/>
          <w:lang w:val="en-AU"/>
        </w:rPr>
        <w:t>Geochem</w:t>
      </w:r>
      <w:proofErr w:type="gramStart"/>
      <w:r w:rsidRPr="00BC3161">
        <w:rPr>
          <w:i/>
          <w:lang w:val="en-AU"/>
        </w:rPr>
        <w:t>.,</w:t>
      </w:r>
      <w:proofErr w:type="gramEnd"/>
      <w:r w:rsidRPr="00BC3161">
        <w:rPr>
          <w:i/>
          <w:lang w:val="en-AU"/>
        </w:rPr>
        <w:t xml:space="preserve"> Geophys., Geosyst.</w:t>
      </w:r>
      <w:r w:rsidRPr="00BC3161">
        <w:rPr>
          <w:lang w:val="en-AU"/>
        </w:rPr>
        <w:t>, vol 8 (12), 2007.</w:t>
      </w:r>
    </w:p>
    <w:p w:rsidR="00000000" w:rsidRDefault="008402D2">
      <w:pPr>
        <w:spacing w:line="360" w:lineRule="auto"/>
        <w:jc w:val="both"/>
        <w:rPr>
          <w:lang w:val="en-AU"/>
        </w:rPr>
      </w:pPr>
    </w:p>
    <w:p w:rsidR="00000000" w:rsidRDefault="00BC3161">
      <w:pPr>
        <w:spacing w:line="360" w:lineRule="auto"/>
        <w:jc w:val="both"/>
        <w:rPr>
          <w:lang w:val="en-AU"/>
        </w:rPr>
      </w:pPr>
      <w:r w:rsidRPr="00BC3161">
        <w:rPr>
          <w:lang w:val="en-AU"/>
        </w:rPr>
        <w:t xml:space="preserve">Whittaker, J. M., R. D. Müller, M. Sdrolias, and C. Heine, Sunda-Java trench kinematics, slab window formation and overriding plate deformation since the Cretaceous, </w:t>
      </w:r>
      <w:r w:rsidRPr="00BC3161">
        <w:rPr>
          <w:i/>
          <w:lang w:val="en-AU"/>
        </w:rPr>
        <w:t>Earth. Planet. Sci. Lett</w:t>
      </w:r>
      <w:proofErr w:type="gramStart"/>
      <w:r w:rsidRPr="00BC3161">
        <w:rPr>
          <w:i/>
          <w:lang w:val="en-AU"/>
        </w:rPr>
        <w:t>.</w:t>
      </w:r>
      <w:r w:rsidRPr="00BC3161">
        <w:rPr>
          <w:lang w:val="en-AU"/>
        </w:rPr>
        <w:t>,</w:t>
      </w:r>
      <w:proofErr w:type="gramEnd"/>
      <w:r w:rsidRPr="00BC3161">
        <w:rPr>
          <w:lang w:val="en-AU"/>
        </w:rPr>
        <w:t xml:space="preserve"> vol 255, p. 445-457, 2007.</w:t>
      </w:r>
    </w:p>
    <w:p w:rsidR="00000000" w:rsidRDefault="008402D2">
      <w:pPr>
        <w:tabs>
          <w:tab w:val="left" w:pos="426"/>
        </w:tabs>
        <w:spacing w:line="360" w:lineRule="auto"/>
        <w:jc w:val="both"/>
      </w:pPr>
    </w:p>
    <w:sectPr w:rsidR="00000000" w:rsidSect="00E628A6">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Lucida Grande">
    <w:panose1 w:val="02090806020004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E1978"/>
    <w:multiLevelType w:val="hybridMultilevel"/>
    <w:tmpl w:val="C856432A"/>
    <w:lvl w:ilvl="0" w:tplc="2BB62E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D0F5A99"/>
    <w:multiLevelType w:val="hybridMultilevel"/>
    <w:tmpl w:val="C2360222"/>
    <w:lvl w:ilvl="0" w:tplc="40C079A2">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trackRevision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E628A6"/>
    <w:rsid w:val="0000286B"/>
    <w:rsid w:val="00027757"/>
    <w:rsid w:val="0005608D"/>
    <w:rsid w:val="00056E88"/>
    <w:rsid w:val="00057543"/>
    <w:rsid w:val="00061713"/>
    <w:rsid w:val="00063B67"/>
    <w:rsid w:val="00070ABD"/>
    <w:rsid w:val="000B5120"/>
    <w:rsid w:val="000B5453"/>
    <w:rsid w:val="000F2D6C"/>
    <w:rsid w:val="000F3020"/>
    <w:rsid w:val="00141203"/>
    <w:rsid w:val="00153E7E"/>
    <w:rsid w:val="001719C4"/>
    <w:rsid w:val="00172E15"/>
    <w:rsid w:val="00176733"/>
    <w:rsid w:val="001C01E3"/>
    <w:rsid w:val="001E6DAF"/>
    <w:rsid w:val="001F2312"/>
    <w:rsid w:val="001F5424"/>
    <w:rsid w:val="001F7328"/>
    <w:rsid w:val="002229C7"/>
    <w:rsid w:val="00226AF7"/>
    <w:rsid w:val="00242CE7"/>
    <w:rsid w:val="002732A5"/>
    <w:rsid w:val="00282CC6"/>
    <w:rsid w:val="00290AF0"/>
    <w:rsid w:val="002B79F1"/>
    <w:rsid w:val="002F1C3A"/>
    <w:rsid w:val="0030216E"/>
    <w:rsid w:val="00346ECB"/>
    <w:rsid w:val="00350B27"/>
    <w:rsid w:val="00374731"/>
    <w:rsid w:val="003A2DF2"/>
    <w:rsid w:val="003A44D7"/>
    <w:rsid w:val="003F1C03"/>
    <w:rsid w:val="003F1EA7"/>
    <w:rsid w:val="00400151"/>
    <w:rsid w:val="004025AA"/>
    <w:rsid w:val="00403975"/>
    <w:rsid w:val="00404326"/>
    <w:rsid w:val="00421B4A"/>
    <w:rsid w:val="0042770B"/>
    <w:rsid w:val="00444FF4"/>
    <w:rsid w:val="00446631"/>
    <w:rsid w:val="004B0B17"/>
    <w:rsid w:val="004E6FFB"/>
    <w:rsid w:val="004F234E"/>
    <w:rsid w:val="0056250C"/>
    <w:rsid w:val="005A75F4"/>
    <w:rsid w:val="005C0BA5"/>
    <w:rsid w:val="005C6DDE"/>
    <w:rsid w:val="005F4EFB"/>
    <w:rsid w:val="006613A9"/>
    <w:rsid w:val="00662D7A"/>
    <w:rsid w:val="00676B95"/>
    <w:rsid w:val="006969E7"/>
    <w:rsid w:val="006B571E"/>
    <w:rsid w:val="006C4F17"/>
    <w:rsid w:val="006D7582"/>
    <w:rsid w:val="006E42C0"/>
    <w:rsid w:val="00705F05"/>
    <w:rsid w:val="007533AD"/>
    <w:rsid w:val="00763948"/>
    <w:rsid w:val="00763F6C"/>
    <w:rsid w:val="008051B4"/>
    <w:rsid w:val="008307B4"/>
    <w:rsid w:val="00834789"/>
    <w:rsid w:val="008402D2"/>
    <w:rsid w:val="00880901"/>
    <w:rsid w:val="00897249"/>
    <w:rsid w:val="008C7120"/>
    <w:rsid w:val="008D2757"/>
    <w:rsid w:val="008F0193"/>
    <w:rsid w:val="00910282"/>
    <w:rsid w:val="00917875"/>
    <w:rsid w:val="00957C9A"/>
    <w:rsid w:val="00964017"/>
    <w:rsid w:val="00965920"/>
    <w:rsid w:val="009754A2"/>
    <w:rsid w:val="00982187"/>
    <w:rsid w:val="009B3BEB"/>
    <w:rsid w:val="009B7718"/>
    <w:rsid w:val="009C498E"/>
    <w:rsid w:val="009C6B39"/>
    <w:rsid w:val="00A37F55"/>
    <w:rsid w:val="00A4172A"/>
    <w:rsid w:val="00A42CF7"/>
    <w:rsid w:val="00A6460B"/>
    <w:rsid w:val="00A67193"/>
    <w:rsid w:val="00A70AFE"/>
    <w:rsid w:val="00A869B4"/>
    <w:rsid w:val="00A943BB"/>
    <w:rsid w:val="00AA1D75"/>
    <w:rsid w:val="00AB3E4E"/>
    <w:rsid w:val="00AB64CE"/>
    <w:rsid w:val="00AC0F32"/>
    <w:rsid w:val="00AC1193"/>
    <w:rsid w:val="00AC21A4"/>
    <w:rsid w:val="00AD5634"/>
    <w:rsid w:val="00AF669D"/>
    <w:rsid w:val="00B06F96"/>
    <w:rsid w:val="00B10256"/>
    <w:rsid w:val="00B30F39"/>
    <w:rsid w:val="00B72788"/>
    <w:rsid w:val="00B836B7"/>
    <w:rsid w:val="00B93B33"/>
    <w:rsid w:val="00BC3161"/>
    <w:rsid w:val="00C11E6B"/>
    <w:rsid w:val="00C17ECE"/>
    <w:rsid w:val="00C27879"/>
    <w:rsid w:val="00C326BB"/>
    <w:rsid w:val="00C35154"/>
    <w:rsid w:val="00C47F43"/>
    <w:rsid w:val="00C5470E"/>
    <w:rsid w:val="00C767EA"/>
    <w:rsid w:val="00C9757A"/>
    <w:rsid w:val="00CA1037"/>
    <w:rsid w:val="00CC24ED"/>
    <w:rsid w:val="00CC4A4F"/>
    <w:rsid w:val="00CC5C84"/>
    <w:rsid w:val="00D364B6"/>
    <w:rsid w:val="00D44210"/>
    <w:rsid w:val="00D475C5"/>
    <w:rsid w:val="00D50488"/>
    <w:rsid w:val="00D67E76"/>
    <w:rsid w:val="00D755BD"/>
    <w:rsid w:val="00D763A3"/>
    <w:rsid w:val="00D9432F"/>
    <w:rsid w:val="00DA0F82"/>
    <w:rsid w:val="00DD3229"/>
    <w:rsid w:val="00E071F6"/>
    <w:rsid w:val="00E17846"/>
    <w:rsid w:val="00E24E05"/>
    <w:rsid w:val="00E32EEF"/>
    <w:rsid w:val="00E34E59"/>
    <w:rsid w:val="00E5011C"/>
    <w:rsid w:val="00E5102E"/>
    <w:rsid w:val="00E5256E"/>
    <w:rsid w:val="00E628A6"/>
    <w:rsid w:val="00E739C9"/>
    <w:rsid w:val="00E76499"/>
    <w:rsid w:val="00E9567A"/>
    <w:rsid w:val="00E972A0"/>
    <w:rsid w:val="00EF2DE5"/>
    <w:rsid w:val="00F10B97"/>
    <w:rsid w:val="00F10EDC"/>
    <w:rsid w:val="00F114D3"/>
    <w:rsid w:val="00F6343D"/>
    <w:rsid w:val="00F96F09"/>
    <w:rsid w:val="00FA71F7"/>
    <w:rsid w:val="00FA7F47"/>
    <w:rsid w:val="00FC2679"/>
    <w:rsid w:val="00FF5D10"/>
    <w:rsid w:val="00FF746C"/>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fillcolor="#9bc1ff" strokecolor="#4a7ebb">
      <v:fill color="#9bc1ff" color2="#3f80cd" focusposition="" focussize=",90" focus="100%" type="gradient"/>
      <v:stroke color="#4a7ebb" weight="1.5pt"/>
      <v:shadow on="t" blur="38100f" opacity="22938f" offset="0,2pt"/>
      <v:textbox inset=",7.2pt,,7.2pt"/>
      <o:colormru v:ext="edit" colors="#5effff,#ff44f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7533A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E628A6"/>
    <w:pPr>
      <w:ind w:left="720"/>
      <w:contextualSpacing/>
    </w:pPr>
  </w:style>
  <w:style w:type="character" w:styleId="Hyperlink">
    <w:name w:val="Hyperlink"/>
    <w:basedOn w:val="DefaultParagraphFont"/>
    <w:uiPriority w:val="99"/>
    <w:semiHidden/>
    <w:unhideWhenUsed/>
    <w:rsid w:val="00E628A6"/>
    <w:rPr>
      <w:color w:val="0000FF" w:themeColor="hyperlink"/>
      <w:u w:val="single"/>
    </w:rPr>
  </w:style>
  <w:style w:type="character" w:styleId="CommentReference">
    <w:name w:val="annotation reference"/>
    <w:basedOn w:val="DefaultParagraphFont"/>
    <w:uiPriority w:val="99"/>
    <w:semiHidden/>
    <w:unhideWhenUsed/>
    <w:rsid w:val="00FC2679"/>
    <w:rPr>
      <w:sz w:val="18"/>
      <w:szCs w:val="18"/>
    </w:rPr>
  </w:style>
  <w:style w:type="paragraph" w:styleId="CommentText">
    <w:name w:val="annotation text"/>
    <w:basedOn w:val="Normal"/>
    <w:link w:val="CommentTextChar"/>
    <w:uiPriority w:val="99"/>
    <w:semiHidden/>
    <w:unhideWhenUsed/>
    <w:rsid w:val="00FC2679"/>
  </w:style>
  <w:style w:type="character" w:customStyle="1" w:styleId="CommentTextChar">
    <w:name w:val="Comment Text Char"/>
    <w:basedOn w:val="DefaultParagraphFont"/>
    <w:link w:val="CommentText"/>
    <w:uiPriority w:val="99"/>
    <w:semiHidden/>
    <w:rsid w:val="00FC2679"/>
  </w:style>
  <w:style w:type="paragraph" w:styleId="CommentSubject">
    <w:name w:val="annotation subject"/>
    <w:basedOn w:val="CommentText"/>
    <w:next w:val="CommentText"/>
    <w:link w:val="CommentSubjectChar"/>
    <w:uiPriority w:val="99"/>
    <w:semiHidden/>
    <w:unhideWhenUsed/>
    <w:rsid w:val="00FC2679"/>
    <w:rPr>
      <w:b/>
      <w:bCs/>
      <w:sz w:val="20"/>
      <w:szCs w:val="20"/>
    </w:rPr>
  </w:style>
  <w:style w:type="character" w:customStyle="1" w:styleId="CommentSubjectChar">
    <w:name w:val="Comment Subject Char"/>
    <w:basedOn w:val="CommentTextChar"/>
    <w:link w:val="CommentSubject"/>
    <w:uiPriority w:val="99"/>
    <w:semiHidden/>
    <w:rsid w:val="00FC2679"/>
    <w:rPr>
      <w:b/>
      <w:bCs/>
      <w:sz w:val="20"/>
      <w:szCs w:val="20"/>
    </w:rPr>
  </w:style>
  <w:style w:type="paragraph" w:styleId="BalloonText">
    <w:name w:val="Balloon Text"/>
    <w:basedOn w:val="Normal"/>
    <w:link w:val="BalloonTextChar"/>
    <w:uiPriority w:val="99"/>
    <w:semiHidden/>
    <w:unhideWhenUsed/>
    <w:rsid w:val="00FC2679"/>
    <w:rPr>
      <w:rFonts w:ascii="Lucida Grande" w:hAnsi="Lucida Grande"/>
      <w:sz w:val="18"/>
      <w:szCs w:val="18"/>
    </w:rPr>
  </w:style>
  <w:style w:type="character" w:customStyle="1" w:styleId="BalloonTextChar">
    <w:name w:val="Balloon Text Char"/>
    <w:basedOn w:val="DefaultParagraphFont"/>
    <w:link w:val="BalloonText"/>
    <w:uiPriority w:val="99"/>
    <w:semiHidden/>
    <w:rsid w:val="00FC2679"/>
    <w:rPr>
      <w:rFonts w:ascii="Lucida Grande" w:hAnsi="Lucida Grande"/>
      <w:sz w:val="18"/>
      <w:szCs w:val="18"/>
    </w:rPr>
  </w:style>
  <w:style w:type="paragraph" w:styleId="Caption">
    <w:name w:val="caption"/>
    <w:basedOn w:val="Normal"/>
    <w:next w:val="Normal"/>
    <w:uiPriority w:val="35"/>
    <w:unhideWhenUsed/>
    <w:qFormat/>
    <w:rsid w:val="00FA7F47"/>
    <w:pPr>
      <w:spacing w:after="200"/>
    </w:pPr>
    <w:rPr>
      <w:b/>
      <w:bCs/>
      <w:color w:val="4F81BD" w:themeColor="accent1"/>
      <w:sz w:val="18"/>
      <w:szCs w:val="18"/>
    </w:rPr>
  </w:style>
  <w:style w:type="character" w:styleId="FollowedHyperlink">
    <w:name w:val="FollowedHyperlink"/>
    <w:basedOn w:val="DefaultParagraphFont"/>
    <w:rsid w:val="00421B4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www.earthbyte.org/Resources/GPlates_tutorials/Importing_Rasters/SampleData/importing_rasters.zip" TargetMode="External"/><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hyperlink" Target="http://www.gplates.org/user-manual/"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gplates.org/download.html" TargetMode="External"/><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hyperlink" Target="http://www.earthbyte.org/Resources/earthbyte_gplates.html"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hyperlink" Target="http://www.earthbyte.org/Resources/earthbyte_auscope.html" TargetMode="External"/><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FE448-E901-1D4C-B729-DD047F992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3024</Words>
  <Characters>17239</Characters>
  <Application>Microsoft Macintosh Word</Application>
  <DocSecurity>0</DocSecurity>
  <Lines>143</Lines>
  <Paragraphs>34</Paragraphs>
  <ScaleCrop>false</ScaleCrop>
  <Company>The University of Sydney</Company>
  <LinksUpToDate>false</LinksUpToDate>
  <CharactersWithSpaces>21170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Hale</dc:creator>
  <cp:keywords/>
  <cp:lastModifiedBy>Jo Whittaker</cp:lastModifiedBy>
  <cp:revision>2</cp:revision>
  <cp:lastPrinted>2010-06-22T00:51:00Z</cp:lastPrinted>
  <dcterms:created xsi:type="dcterms:W3CDTF">2010-06-25T21:49:00Z</dcterms:created>
  <dcterms:modified xsi:type="dcterms:W3CDTF">2010-06-25T21:49:00Z</dcterms:modified>
</cp:coreProperties>
</file>